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6F21" w:rsidRPr="00EE66B9" w:rsidRDefault="00866F21">
      <w:pPr>
        <w:rPr>
          <w:rFonts w:ascii="Cambria" w:hAnsi="Cambria"/>
        </w:rPr>
      </w:pPr>
    </w:p>
    <w:p w:rsidR="00866F21" w:rsidRPr="00EE66B9" w:rsidRDefault="00866F21">
      <w:pPr>
        <w:rPr>
          <w:rFonts w:ascii="Cambria" w:hAnsi="Cambria"/>
        </w:rPr>
      </w:pPr>
    </w:p>
    <w:p w:rsidR="00866F21" w:rsidRPr="00EE66B9" w:rsidRDefault="00866F21" w:rsidP="000C71F0">
      <w:pPr>
        <w:jc w:val="right"/>
        <w:rPr>
          <w:rFonts w:ascii="Cambria" w:hAnsi="Cambria" w:cs="Times New Roman"/>
          <w:b/>
        </w:rPr>
      </w:pPr>
      <w:r w:rsidRPr="00EE66B9">
        <w:rPr>
          <w:rFonts w:ascii="Cambria" w:hAnsi="Cambria" w:cs="Times New Roman"/>
          <w:b/>
        </w:rPr>
        <w:t>TABELDE LUCRU                 Anexa 1 la raportul nr. XIX/ …   / 11 iulie 2020</w:t>
      </w:r>
    </w:p>
    <w:p w:rsidR="00866F21" w:rsidRPr="00EE66B9" w:rsidRDefault="00866F21" w:rsidP="005D02E5">
      <w:pPr>
        <w:jc w:val="center"/>
        <w:rPr>
          <w:rFonts w:ascii="Cambria" w:hAnsi="Cambria" w:cs="Times New Roman"/>
          <w:b/>
        </w:rPr>
      </w:pPr>
    </w:p>
    <w:p w:rsidR="00866F21" w:rsidRPr="00EE66B9" w:rsidRDefault="00866F21" w:rsidP="005D02E5">
      <w:pPr>
        <w:jc w:val="center"/>
        <w:rPr>
          <w:rFonts w:ascii="Cambria" w:hAnsi="Cambria" w:cs="Times New Roman"/>
          <w:b/>
        </w:rPr>
      </w:pPr>
      <w:r w:rsidRPr="00EE66B9">
        <w:rPr>
          <w:rFonts w:ascii="Cambria" w:hAnsi="Cambria" w:cs="Times New Roman"/>
          <w:b/>
        </w:rPr>
        <w:t>RAPORT</w:t>
      </w:r>
    </w:p>
    <w:p w:rsidR="00866F21" w:rsidRPr="00EE66B9" w:rsidRDefault="00866F21" w:rsidP="005D02E5">
      <w:pPr>
        <w:jc w:val="center"/>
        <w:rPr>
          <w:rFonts w:ascii="Cambria" w:hAnsi="Cambria" w:cs="Times New Roman"/>
          <w:b/>
        </w:rPr>
      </w:pPr>
    </w:p>
    <w:p w:rsidR="00866F21" w:rsidRPr="00EE66B9" w:rsidRDefault="00866F21" w:rsidP="005D02E5">
      <w:pPr>
        <w:jc w:val="center"/>
        <w:rPr>
          <w:rFonts w:ascii="Cambria" w:hAnsi="Cambria" w:cs="Times New Roman"/>
          <w:b/>
        </w:rPr>
      </w:pPr>
      <w:r w:rsidRPr="00EE66B9">
        <w:rPr>
          <w:rFonts w:ascii="Cambria" w:hAnsi="Cambria" w:cs="Times New Roman"/>
          <w:b/>
        </w:rPr>
        <w:t xml:space="preserve">asupra proiectului de lege privind instituirea unor măsuri în domeniul </w:t>
      </w:r>
      <w:proofErr w:type="spellStart"/>
      <w:r w:rsidRPr="00EE66B9">
        <w:rPr>
          <w:rFonts w:ascii="Cambria" w:hAnsi="Cambria" w:cs="Times New Roman"/>
          <w:b/>
        </w:rPr>
        <w:t>sănătăţii</w:t>
      </w:r>
      <w:proofErr w:type="spellEnd"/>
      <w:r w:rsidRPr="00EE66B9">
        <w:rPr>
          <w:rFonts w:ascii="Cambria" w:hAnsi="Cambria" w:cs="Times New Roman"/>
          <w:b/>
        </w:rPr>
        <w:t xml:space="preserve"> publice</w:t>
      </w:r>
    </w:p>
    <w:p w:rsidR="00866F21" w:rsidRPr="00EE66B9" w:rsidRDefault="00866F21" w:rsidP="005D02E5">
      <w:pPr>
        <w:jc w:val="center"/>
        <w:rPr>
          <w:rFonts w:ascii="Cambria" w:hAnsi="Cambria" w:cs="Times New Roman"/>
          <w:b/>
        </w:rPr>
      </w:pPr>
      <w:r w:rsidRPr="00EE66B9">
        <w:rPr>
          <w:rFonts w:ascii="Cambria" w:hAnsi="Cambria" w:cs="Times New Roman"/>
          <w:b/>
        </w:rPr>
        <w:t xml:space="preserve"> în </w:t>
      </w:r>
      <w:proofErr w:type="spellStart"/>
      <w:r w:rsidRPr="00EE66B9">
        <w:rPr>
          <w:rFonts w:ascii="Cambria" w:hAnsi="Cambria" w:cs="Times New Roman"/>
          <w:b/>
        </w:rPr>
        <w:t>situaţii</w:t>
      </w:r>
      <w:proofErr w:type="spellEnd"/>
      <w:r w:rsidRPr="00EE66B9">
        <w:rPr>
          <w:rFonts w:ascii="Cambria" w:hAnsi="Cambria" w:cs="Times New Roman"/>
          <w:b/>
        </w:rPr>
        <w:t xml:space="preserve"> de risc epidemiologie și biologic</w:t>
      </w:r>
    </w:p>
    <w:p w:rsidR="00866F21" w:rsidRPr="00EE66B9" w:rsidRDefault="00866F21" w:rsidP="005D02E5">
      <w:pPr>
        <w:jc w:val="center"/>
        <w:rPr>
          <w:rFonts w:ascii="Cambria" w:hAnsi="Cambria" w:cs="Times New Roman"/>
        </w:rPr>
      </w:pPr>
    </w:p>
    <w:p w:rsidR="00866F21" w:rsidRPr="00EE66B9" w:rsidRDefault="00866F21">
      <w:pPr>
        <w:rPr>
          <w:rFonts w:ascii="Cambria" w:hAnsi="Cambria"/>
        </w:rPr>
      </w:pPr>
    </w:p>
    <w:tbl>
      <w:tblPr>
        <w:tblW w:w="1881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6"/>
        <w:gridCol w:w="4244"/>
        <w:gridCol w:w="5400"/>
        <w:gridCol w:w="8460"/>
      </w:tblGrid>
      <w:tr w:rsidR="001A33D4" w:rsidRPr="00EE66B9" w:rsidTr="001A33D4">
        <w:trPr>
          <w:tblHeader/>
        </w:trPr>
        <w:tc>
          <w:tcPr>
            <w:tcW w:w="706" w:type="dxa"/>
          </w:tcPr>
          <w:p w:rsidR="001A33D4" w:rsidRPr="00EE66B9" w:rsidRDefault="001A33D4" w:rsidP="006A482A">
            <w:pPr>
              <w:pStyle w:val="Bodytext20"/>
              <w:shd w:val="clear" w:color="auto" w:fill="auto"/>
              <w:spacing w:after="0" w:line="240" w:lineRule="auto"/>
              <w:jc w:val="center"/>
              <w:rPr>
                <w:rFonts w:ascii="Cambria" w:hAnsi="Cambria"/>
                <w:sz w:val="24"/>
                <w:szCs w:val="24"/>
              </w:rPr>
            </w:pPr>
            <w:r w:rsidRPr="00EE66B9">
              <w:rPr>
                <w:rFonts w:ascii="Cambria" w:hAnsi="Cambria"/>
                <w:sz w:val="24"/>
                <w:szCs w:val="24"/>
              </w:rPr>
              <w:t>Nr.</w:t>
            </w:r>
          </w:p>
          <w:p w:rsidR="001A33D4" w:rsidRPr="00EE66B9" w:rsidRDefault="001A33D4" w:rsidP="006A482A">
            <w:pPr>
              <w:pStyle w:val="Bodytext20"/>
              <w:shd w:val="clear" w:color="auto" w:fill="auto"/>
              <w:spacing w:after="0" w:line="240" w:lineRule="auto"/>
              <w:jc w:val="center"/>
              <w:rPr>
                <w:rFonts w:ascii="Cambria" w:hAnsi="Cambria"/>
                <w:sz w:val="24"/>
                <w:szCs w:val="24"/>
              </w:rPr>
            </w:pPr>
            <w:r w:rsidRPr="00EE66B9">
              <w:rPr>
                <w:rFonts w:ascii="Cambria" w:hAnsi="Cambria"/>
                <w:sz w:val="24"/>
                <w:szCs w:val="24"/>
              </w:rPr>
              <w:t>Crt.</w:t>
            </w:r>
          </w:p>
        </w:tc>
        <w:tc>
          <w:tcPr>
            <w:tcW w:w="4244" w:type="dxa"/>
          </w:tcPr>
          <w:p w:rsidR="001A33D4" w:rsidRPr="00EE66B9" w:rsidRDefault="001A33D4" w:rsidP="006A482A">
            <w:pPr>
              <w:pStyle w:val="Bodytext20"/>
              <w:shd w:val="clear" w:color="auto" w:fill="auto"/>
              <w:spacing w:after="0" w:line="240" w:lineRule="auto"/>
              <w:jc w:val="center"/>
              <w:rPr>
                <w:rFonts w:ascii="Cambria" w:hAnsi="Cambria"/>
                <w:sz w:val="24"/>
                <w:szCs w:val="24"/>
              </w:rPr>
            </w:pPr>
            <w:r w:rsidRPr="00EE66B9">
              <w:rPr>
                <w:rFonts w:ascii="Cambria" w:hAnsi="Cambria"/>
                <w:sz w:val="24"/>
                <w:szCs w:val="24"/>
              </w:rPr>
              <w:t>TEXT INIȚIATOR</w:t>
            </w:r>
          </w:p>
        </w:tc>
        <w:tc>
          <w:tcPr>
            <w:tcW w:w="5400" w:type="dxa"/>
          </w:tcPr>
          <w:p w:rsidR="001A33D4" w:rsidRPr="00EE66B9" w:rsidRDefault="001A33D4" w:rsidP="006A482A">
            <w:pPr>
              <w:pStyle w:val="Bodytext20"/>
              <w:shd w:val="clear" w:color="auto" w:fill="auto"/>
              <w:spacing w:after="0" w:line="240" w:lineRule="auto"/>
              <w:jc w:val="center"/>
              <w:rPr>
                <w:rFonts w:ascii="Cambria" w:hAnsi="Cambria"/>
                <w:sz w:val="24"/>
                <w:szCs w:val="24"/>
              </w:rPr>
            </w:pPr>
            <w:r w:rsidRPr="00EE66B9">
              <w:rPr>
                <w:rFonts w:ascii="Cambria" w:hAnsi="Cambria"/>
                <w:sz w:val="24"/>
                <w:szCs w:val="24"/>
              </w:rPr>
              <w:t>FORMA ADOPTATĂ DE CAMERA DEPUTAȚILOR</w:t>
            </w:r>
          </w:p>
        </w:tc>
        <w:tc>
          <w:tcPr>
            <w:tcW w:w="8460" w:type="dxa"/>
          </w:tcPr>
          <w:p w:rsidR="001A33D4" w:rsidRPr="00EE66B9" w:rsidRDefault="001A33D4" w:rsidP="006A482A">
            <w:pPr>
              <w:pStyle w:val="Bodytext20"/>
              <w:shd w:val="clear" w:color="auto" w:fill="auto"/>
              <w:spacing w:after="0" w:line="240" w:lineRule="auto"/>
              <w:jc w:val="center"/>
              <w:rPr>
                <w:rFonts w:ascii="Cambria" w:hAnsi="Cambria"/>
                <w:sz w:val="24"/>
                <w:szCs w:val="24"/>
              </w:rPr>
            </w:pPr>
            <w:r>
              <w:rPr>
                <w:rFonts w:ascii="Cambria" w:hAnsi="Cambria"/>
                <w:sz w:val="24"/>
                <w:szCs w:val="24"/>
              </w:rPr>
              <w:t>FORMA PROPUSA LA SENAT</w:t>
            </w:r>
          </w:p>
        </w:tc>
      </w:tr>
      <w:tr w:rsidR="00866F21" w:rsidRPr="00EE66B9" w:rsidTr="001A33D4">
        <w:tc>
          <w:tcPr>
            <w:tcW w:w="706" w:type="dxa"/>
          </w:tcPr>
          <w:p w:rsidR="00866F21" w:rsidRPr="00EE66B9" w:rsidRDefault="00866F21" w:rsidP="006A482A">
            <w:pPr>
              <w:pStyle w:val="Bodytext20"/>
              <w:numPr>
                <w:ilvl w:val="0"/>
                <w:numId w:val="14"/>
              </w:numPr>
              <w:shd w:val="clear" w:color="auto" w:fill="auto"/>
              <w:spacing w:after="0" w:line="240" w:lineRule="auto"/>
              <w:ind w:left="0" w:firstLine="0"/>
              <w:jc w:val="both"/>
              <w:rPr>
                <w:rFonts w:ascii="Cambria" w:hAnsi="Cambria"/>
                <w:sz w:val="24"/>
                <w:szCs w:val="24"/>
              </w:rPr>
            </w:pPr>
          </w:p>
        </w:tc>
        <w:tc>
          <w:tcPr>
            <w:tcW w:w="18104" w:type="dxa"/>
            <w:gridSpan w:val="3"/>
          </w:tcPr>
          <w:p w:rsidR="00866F21" w:rsidRPr="00EE66B9" w:rsidRDefault="00866F21" w:rsidP="006A482A">
            <w:pPr>
              <w:pStyle w:val="Bodytext20"/>
              <w:shd w:val="clear" w:color="auto" w:fill="auto"/>
              <w:spacing w:after="0" w:line="240" w:lineRule="auto"/>
              <w:jc w:val="both"/>
              <w:rPr>
                <w:rFonts w:ascii="Cambria" w:hAnsi="Cambria"/>
                <w:b w:val="0"/>
                <w:sz w:val="24"/>
                <w:szCs w:val="24"/>
              </w:rPr>
            </w:pPr>
          </w:p>
          <w:p w:rsidR="00866F21" w:rsidRPr="00EE66B9" w:rsidRDefault="00866F21" w:rsidP="006A482A">
            <w:pPr>
              <w:pStyle w:val="Bodytext20"/>
              <w:shd w:val="clear" w:color="auto" w:fill="auto"/>
              <w:spacing w:after="0" w:line="240" w:lineRule="auto"/>
              <w:jc w:val="both"/>
              <w:rPr>
                <w:rFonts w:ascii="Cambria" w:hAnsi="Cambria"/>
                <w:b w:val="0"/>
                <w:sz w:val="24"/>
                <w:szCs w:val="24"/>
              </w:rPr>
            </w:pPr>
            <w:r w:rsidRPr="00EE66B9">
              <w:rPr>
                <w:rFonts w:ascii="Cambria" w:hAnsi="Cambria"/>
                <w:b w:val="0"/>
                <w:sz w:val="24"/>
                <w:szCs w:val="24"/>
              </w:rPr>
              <w:t xml:space="preserve">Pentru respectarea rigorilor de tehnică legislativă și pentru claritatea evenimentelor legislative propuse, redăm în cele ce urmează textele astfel cum au fost adoptate de Camera Deputaților, iar amendamentele formulate de senatori care privesc introducerea de noi articole, noi alineate sau noi litere, acestea vor fi numerotate prin folosirea numărului </w:t>
            </w:r>
            <w:r w:rsidRPr="00EE66B9">
              <w:rPr>
                <w:rFonts w:ascii="Cambria" w:hAnsi="Cambria"/>
                <w:sz w:val="24"/>
                <w:szCs w:val="24"/>
              </w:rPr>
              <w:t>structurilor corespunzătoare celor din textul vechi, însoțite de un indice cifric.</w:t>
            </w:r>
            <w:r w:rsidRPr="00EE66B9">
              <w:rPr>
                <w:rFonts w:ascii="Cambria" w:hAnsi="Cambria"/>
                <w:b w:val="0"/>
                <w:sz w:val="24"/>
                <w:szCs w:val="24"/>
              </w:rPr>
              <w:t xml:space="preserve"> După adoptarea proiectului și a amendamentelor de Plenul Senatului, structura Senatului care desfășoară activitatea de definitivare a actelor normative se va ocupa cu </w:t>
            </w:r>
            <w:r w:rsidRPr="00EE66B9">
              <w:rPr>
                <w:rFonts w:ascii="Cambria" w:hAnsi="Cambria"/>
                <w:sz w:val="24"/>
                <w:szCs w:val="24"/>
              </w:rPr>
              <w:t>renumerotarea</w:t>
            </w:r>
            <w:r w:rsidRPr="00EE66B9">
              <w:rPr>
                <w:rFonts w:ascii="Cambria" w:hAnsi="Cambria"/>
                <w:b w:val="0"/>
                <w:sz w:val="24"/>
                <w:szCs w:val="24"/>
              </w:rPr>
              <w:t xml:space="preserve"> tuturor textelor adoptate. </w:t>
            </w:r>
          </w:p>
          <w:p w:rsidR="00866F21" w:rsidRPr="00EE66B9" w:rsidRDefault="00866F21" w:rsidP="006A482A">
            <w:pPr>
              <w:pStyle w:val="Bodytext20"/>
              <w:shd w:val="clear" w:color="auto" w:fill="auto"/>
              <w:spacing w:after="0" w:line="240" w:lineRule="auto"/>
              <w:jc w:val="both"/>
              <w:rPr>
                <w:rFonts w:ascii="Cambria" w:hAnsi="Cambria"/>
                <w:b w:val="0"/>
                <w:sz w:val="24"/>
                <w:szCs w:val="24"/>
              </w:rPr>
            </w:pPr>
          </w:p>
        </w:tc>
      </w:tr>
      <w:tr w:rsidR="001A33D4" w:rsidRPr="00EE66B9" w:rsidTr="001A33D4">
        <w:tc>
          <w:tcPr>
            <w:tcW w:w="706" w:type="dxa"/>
          </w:tcPr>
          <w:p w:rsidR="001A33D4" w:rsidRPr="00EE66B9" w:rsidRDefault="001A33D4" w:rsidP="006A482A">
            <w:pPr>
              <w:pStyle w:val="Bodytext20"/>
              <w:numPr>
                <w:ilvl w:val="0"/>
                <w:numId w:val="14"/>
              </w:numPr>
              <w:shd w:val="clear" w:color="auto" w:fill="auto"/>
              <w:spacing w:after="0" w:line="240" w:lineRule="auto"/>
              <w:ind w:left="0" w:firstLine="0"/>
              <w:jc w:val="both"/>
              <w:rPr>
                <w:rFonts w:ascii="Cambria" w:hAnsi="Cambria"/>
                <w:sz w:val="24"/>
                <w:szCs w:val="24"/>
              </w:rPr>
            </w:pPr>
          </w:p>
        </w:tc>
        <w:tc>
          <w:tcPr>
            <w:tcW w:w="4244" w:type="dxa"/>
          </w:tcPr>
          <w:p w:rsidR="001A33D4" w:rsidRPr="00EE66B9" w:rsidRDefault="001A33D4" w:rsidP="006A482A">
            <w:pPr>
              <w:pStyle w:val="Bodytext20"/>
              <w:shd w:val="clear" w:color="auto" w:fill="auto"/>
              <w:spacing w:after="0" w:line="240" w:lineRule="auto"/>
              <w:jc w:val="both"/>
              <w:rPr>
                <w:rFonts w:ascii="Cambria" w:hAnsi="Cambria"/>
                <w:sz w:val="24"/>
                <w:szCs w:val="24"/>
              </w:rPr>
            </w:pPr>
            <w:r w:rsidRPr="00EE66B9">
              <w:rPr>
                <w:rFonts w:ascii="Cambria" w:hAnsi="Cambria"/>
                <w:sz w:val="24"/>
                <w:szCs w:val="24"/>
              </w:rPr>
              <w:t xml:space="preserve">Lege privind instituirea unor măsuri în domeniul </w:t>
            </w:r>
            <w:proofErr w:type="spellStart"/>
            <w:r w:rsidRPr="00EE66B9">
              <w:rPr>
                <w:rFonts w:ascii="Cambria" w:hAnsi="Cambria"/>
                <w:sz w:val="24"/>
                <w:szCs w:val="24"/>
              </w:rPr>
              <w:t>sănătăţii</w:t>
            </w:r>
            <w:proofErr w:type="spellEnd"/>
            <w:r w:rsidRPr="00EE66B9">
              <w:rPr>
                <w:rFonts w:ascii="Cambria" w:hAnsi="Cambria"/>
                <w:sz w:val="24"/>
                <w:szCs w:val="24"/>
              </w:rPr>
              <w:t xml:space="preserve"> publice în </w:t>
            </w:r>
            <w:proofErr w:type="spellStart"/>
            <w:r w:rsidRPr="00EE66B9">
              <w:rPr>
                <w:rFonts w:ascii="Cambria" w:hAnsi="Cambria"/>
                <w:sz w:val="24"/>
                <w:szCs w:val="24"/>
              </w:rPr>
              <w:t>situaţii</w:t>
            </w:r>
            <w:proofErr w:type="spellEnd"/>
            <w:r w:rsidRPr="00EE66B9">
              <w:rPr>
                <w:rFonts w:ascii="Cambria" w:hAnsi="Cambria"/>
                <w:sz w:val="24"/>
                <w:szCs w:val="24"/>
              </w:rPr>
              <w:t xml:space="preserve"> de risc epidemiologic și biologic </w:t>
            </w:r>
          </w:p>
          <w:p w:rsidR="001A33D4" w:rsidRPr="00EE66B9" w:rsidRDefault="001A33D4" w:rsidP="006A482A">
            <w:pPr>
              <w:pStyle w:val="Bodytext20"/>
              <w:shd w:val="clear" w:color="auto" w:fill="auto"/>
              <w:spacing w:after="0" w:line="240" w:lineRule="auto"/>
              <w:jc w:val="both"/>
              <w:rPr>
                <w:rFonts w:ascii="Cambria" w:hAnsi="Cambria"/>
                <w:sz w:val="24"/>
                <w:szCs w:val="24"/>
              </w:rPr>
            </w:pPr>
          </w:p>
        </w:tc>
        <w:tc>
          <w:tcPr>
            <w:tcW w:w="5400" w:type="dxa"/>
          </w:tcPr>
          <w:p w:rsidR="001A33D4" w:rsidRPr="00EE66B9" w:rsidRDefault="001A33D4" w:rsidP="006A482A">
            <w:pPr>
              <w:pStyle w:val="Bodytext20"/>
              <w:spacing w:line="240" w:lineRule="auto"/>
              <w:jc w:val="both"/>
              <w:rPr>
                <w:rFonts w:ascii="Cambria" w:hAnsi="Cambria"/>
                <w:sz w:val="24"/>
                <w:szCs w:val="24"/>
              </w:rPr>
            </w:pPr>
            <w:r w:rsidRPr="001A33D4">
              <w:rPr>
                <w:rFonts w:ascii="Cambria" w:hAnsi="Cambria"/>
                <w:sz w:val="24"/>
                <w:szCs w:val="24"/>
              </w:rPr>
              <w:t xml:space="preserve">L E G E </w:t>
            </w:r>
            <w:r w:rsidRPr="00EE66B9">
              <w:rPr>
                <w:rFonts w:ascii="Cambria" w:hAnsi="Cambria"/>
                <w:sz w:val="24"/>
                <w:szCs w:val="24"/>
              </w:rPr>
              <w:t xml:space="preserve">privind instituirea unor măsuri în domeniul </w:t>
            </w:r>
            <w:proofErr w:type="spellStart"/>
            <w:r w:rsidRPr="00EE66B9">
              <w:rPr>
                <w:rFonts w:ascii="Cambria" w:hAnsi="Cambria"/>
                <w:sz w:val="24"/>
                <w:szCs w:val="24"/>
              </w:rPr>
              <w:t>sănătăţii</w:t>
            </w:r>
            <w:proofErr w:type="spellEnd"/>
            <w:r w:rsidRPr="00EE66B9">
              <w:rPr>
                <w:rFonts w:ascii="Cambria" w:hAnsi="Cambria"/>
                <w:sz w:val="24"/>
                <w:szCs w:val="24"/>
              </w:rPr>
              <w:t xml:space="preserve"> publice în </w:t>
            </w:r>
            <w:proofErr w:type="spellStart"/>
            <w:r w:rsidRPr="00EE66B9">
              <w:rPr>
                <w:rFonts w:ascii="Cambria" w:hAnsi="Cambria"/>
                <w:sz w:val="24"/>
                <w:szCs w:val="24"/>
              </w:rPr>
              <w:t>situaţii</w:t>
            </w:r>
            <w:proofErr w:type="spellEnd"/>
            <w:r w:rsidRPr="00EE66B9">
              <w:rPr>
                <w:rFonts w:ascii="Cambria" w:hAnsi="Cambria"/>
                <w:sz w:val="24"/>
                <w:szCs w:val="24"/>
              </w:rPr>
              <w:t xml:space="preserve"> de risc epidemiologie și biologic</w:t>
            </w:r>
          </w:p>
          <w:p w:rsidR="001A33D4" w:rsidRPr="00EE66B9" w:rsidRDefault="001A33D4" w:rsidP="006A482A">
            <w:pPr>
              <w:pStyle w:val="Bodytext20"/>
              <w:shd w:val="clear" w:color="auto" w:fill="auto"/>
              <w:spacing w:after="0" w:line="240" w:lineRule="auto"/>
              <w:jc w:val="both"/>
              <w:rPr>
                <w:rFonts w:ascii="Cambria" w:hAnsi="Cambria"/>
                <w:sz w:val="24"/>
                <w:szCs w:val="24"/>
              </w:rPr>
            </w:pPr>
          </w:p>
        </w:tc>
        <w:tc>
          <w:tcPr>
            <w:tcW w:w="8460" w:type="dxa"/>
            <w:vMerge w:val="restart"/>
          </w:tcPr>
          <w:p w:rsidR="001A33D4" w:rsidRDefault="001A33D4" w:rsidP="006A482A">
            <w:pPr>
              <w:spacing w:after="16"/>
              <w:ind w:right="43"/>
              <w:jc w:val="both"/>
              <w:rPr>
                <w:rFonts w:ascii="Cambria" w:hAnsi="Cambria"/>
                <w:b/>
              </w:rPr>
            </w:pPr>
          </w:p>
          <w:p w:rsidR="001A33D4" w:rsidRDefault="001A33D4" w:rsidP="006A482A">
            <w:pPr>
              <w:spacing w:after="16"/>
              <w:ind w:right="43"/>
              <w:jc w:val="both"/>
              <w:rPr>
                <w:rFonts w:ascii="Cambria" w:hAnsi="Cambria"/>
                <w:b/>
              </w:rPr>
            </w:pPr>
          </w:p>
          <w:p w:rsidR="001A33D4" w:rsidRDefault="001A33D4" w:rsidP="006A482A">
            <w:pPr>
              <w:spacing w:after="16"/>
              <w:ind w:right="43"/>
              <w:jc w:val="both"/>
              <w:rPr>
                <w:rFonts w:ascii="Cambria" w:hAnsi="Cambria"/>
                <w:b/>
              </w:rPr>
            </w:pPr>
          </w:p>
          <w:p w:rsidR="001A33D4" w:rsidRDefault="001A33D4" w:rsidP="006A482A">
            <w:pPr>
              <w:spacing w:after="16"/>
              <w:ind w:right="43"/>
              <w:jc w:val="both"/>
              <w:rPr>
                <w:rFonts w:ascii="Cambria" w:hAnsi="Cambria"/>
                <w:b/>
              </w:rPr>
            </w:pPr>
          </w:p>
          <w:p w:rsidR="001A33D4" w:rsidRDefault="001A33D4" w:rsidP="006A482A">
            <w:pPr>
              <w:spacing w:after="16"/>
              <w:ind w:right="43"/>
              <w:jc w:val="both"/>
              <w:rPr>
                <w:rFonts w:ascii="Cambria" w:hAnsi="Cambria"/>
                <w:b/>
              </w:rPr>
            </w:pPr>
          </w:p>
          <w:p w:rsidR="001A33D4" w:rsidRDefault="001A33D4" w:rsidP="006A482A">
            <w:pPr>
              <w:spacing w:after="16"/>
              <w:ind w:right="43"/>
              <w:jc w:val="both"/>
              <w:rPr>
                <w:rFonts w:ascii="Cambria" w:hAnsi="Cambria"/>
                <w:b/>
              </w:rPr>
            </w:pPr>
          </w:p>
          <w:p w:rsidR="001A33D4" w:rsidRDefault="001A33D4" w:rsidP="006A482A">
            <w:pPr>
              <w:spacing w:after="16"/>
              <w:ind w:right="43"/>
              <w:jc w:val="both"/>
              <w:rPr>
                <w:rFonts w:ascii="Cambria" w:hAnsi="Cambria"/>
                <w:b/>
              </w:rPr>
            </w:pPr>
          </w:p>
          <w:p w:rsidR="001A33D4" w:rsidRDefault="001A33D4" w:rsidP="006A482A">
            <w:pPr>
              <w:spacing w:after="16"/>
              <w:ind w:right="43"/>
              <w:jc w:val="both"/>
              <w:rPr>
                <w:rFonts w:ascii="Cambria" w:hAnsi="Cambria"/>
                <w:b/>
              </w:rPr>
            </w:pPr>
          </w:p>
          <w:p w:rsidR="001A33D4" w:rsidRPr="001A33D4" w:rsidRDefault="001A33D4" w:rsidP="001A33D4">
            <w:pPr>
              <w:spacing w:after="16"/>
              <w:ind w:right="43"/>
              <w:jc w:val="both"/>
              <w:rPr>
                <w:rFonts w:ascii="Cambria" w:hAnsi="Cambria"/>
                <w:bCs/>
              </w:rPr>
            </w:pPr>
            <w:r w:rsidRPr="001A33D4">
              <w:rPr>
                <w:rFonts w:ascii="Cambria" w:hAnsi="Cambria"/>
                <w:b/>
              </w:rPr>
              <w:t xml:space="preserve">Art. 6. </w:t>
            </w:r>
            <w:r w:rsidRPr="001A33D4">
              <w:rPr>
                <w:rFonts w:ascii="Cambria" w:hAnsi="Cambria"/>
                <w:bCs/>
              </w:rPr>
              <w:t xml:space="preserve">– (1) </w:t>
            </w:r>
            <w:proofErr w:type="spellStart"/>
            <w:r w:rsidRPr="001A33D4">
              <w:rPr>
                <w:rFonts w:ascii="Cambria" w:hAnsi="Cambria"/>
                <w:bCs/>
              </w:rPr>
              <w:t>Situaţiile</w:t>
            </w:r>
            <w:proofErr w:type="spellEnd"/>
            <w:r w:rsidRPr="001A33D4">
              <w:rPr>
                <w:rFonts w:ascii="Cambria" w:hAnsi="Cambria"/>
                <w:bCs/>
              </w:rPr>
              <w:t xml:space="preserve"> de risc epidemiologic și biologic pentru care se instituie măsurile prevăzute la art. 7 sunt următoarele:</w:t>
            </w:r>
          </w:p>
          <w:p w:rsidR="001A33D4" w:rsidRPr="001A33D4" w:rsidRDefault="001A33D4" w:rsidP="001A33D4">
            <w:pPr>
              <w:spacing w:after="16"/>
              <w:ind w:right="43"/>
              <w:jc w:val="both"/>
              <w:rPr>
                <w:rFonts w:ascii="Cambria" w:hAnsi="Cambria"/>
                <w:bCs/>
              </w:rPr>
            </w:pPr>
          </w:p>
          <w:p w:rsidR="001A33D4" w:rsidRPr="001A33D4" w:rsidRDefault="001A33D4" w:rsidP="001A33D4">
            <w:pPr>
              <w:spacing w:after="16"/>
              <w:ind w:right="43"/>
              <w:jc w:val="both"/>
              <w:rPr>
                <w:rFonts w:ascii="Cambria" w:hAnsi="Cambria"/>
                <w:bCs/>
              </w:rPr>
            </w:pPr>
            <w:r w:rsidRPr="001A33D4">
              <w:rPr>
                <w:rFonts w:ascii="Cambria" w:hAnsi="Cambria"/>
                <w:bCs/>
              </w:rPr>
              <w:t xml:space="preserve">a) epidemie declarată prin ordin al Ministrului </w:t>
            </w:r>
            <w:proofErr w:type="spellStart"/>
            <w:r w:rsidRPr="001A33D4">
              <w:rPr>
                <w:rFonts w:ascii="Cambria" w:hAnsi="Cambria"/>
                <w:bCs/>
              </w:rPr>
              <w:t>Sănătăţii</w:t>
            </w:r>
            <w:proofErr w:type="spellEnd"/>
            <w:r w:rsidRPr="001A33D4">
              <w:rPr>
                <w:rFonts w:ascii="Cambria" w:hAnsi="Cambria"/>
                <w:bCs/>
              </w:rPr>
              <w:t>;</w:t>
            </w:r>
          </w:p>
          <w:p w:rsidR="001A33D4" w:rsidRPr="001A33D4" w:rsidRDefault="001A33D4" w:rsidP="001A33D4">
            <w:pPr>
              <w:spacing w:after="16"/>
              <w:ind w:right="43"/>
              <w:jc w:val="both"/>
              <w:rPr>
                <w:rFonts w:ascii="Cambria" w:hAnsi="Cambria"/>
                <w:bCs/>
              </w:rPr>
            </w:pPr>
          </w:p>
          <w:p w:rsidR="001A33D4" w:rsidRPr="001A33D4" w:rsidRDefault="001A33D4" w:rsidP="001A33D4">
            <w:pPr>
              <w:spacing w:after="16"/>
              <w:ind w:right="43"/>
              <w:jc w:val="both"/>
              <w:rPr>
                <w:rFonts w:ascii="Cambria" w:hAnsi="Cambria"/>
                <w:bCs/>
              </w:rPr>
            </w:pPr>
            <w:r w:rsidRPr="001A33D4">
              <w:rPr>
                <w:rFonts w:ascii="Cambria" w:hAnsi="Cambria"/>
                <w:bCs/>
              </w:rPr>
              <w:t xml:space="preserve">b) </w:t>
            </w:r>
            <w:proofErr w:type="spellStart"/>
            <w:r w:rsidRPr="001A33D4">
              <w:rPr>
                <w:rFonts w:ascii="Cambria" w:hAnsi="Cambria"/>
                <w:bCs/>
              </w:rPr>
              <w:t>urgenţă</w:t>
            </w:r>
            <w:proofErr w:type="spellEnd"/>
            <w:r w:rsidRPr="001A33D4">
              <w:rPr>
                <w:rFonts w:ascii="Cambria" w:hAnsi="Cambria"/>
                <w:bCs/>
              </w:rPr>
              <w:t xml:space="preserve"> de sănătate publică de importanță </w:t>
            </w:r>
            <w:proofErr w:type="spellStart"/>
            <w:r w:rsidRPr="001A33D4">
              <w:rPr>
                <w:rFonts w:ascii="Cambria" w:hAnsi="Cambria"/>
                <w:bCs/>
              </w:rPr>
              <w:t>internaţională</w:t>
            </w:r>
            <w:proofErr w:type="spellEnd"/>
            <w:r w:rsidRPr="001A33D4">
              <w:rPr>
                <w:rFonts w:ascii="Cambria" w:hAnsi="Cambria"/>
                <w:bCs/>
              </w:rPr>
              <w:t xml:space="preserve">, certificată prin hotărârea Comitetului Național pentru Situații de Urgență, în baza declarației </w:t>
            </w:r>
            <w:proofErr w:type="spellStart"/>
            <w:r w:rsidRPr="001A33D4">
              <w:rPr>
                <w:rFonts w:ascii="Cambria" w:hAnsi="Cambria"/>
                <w:bCs/>
              </w:rPr>
              <w:t>Organizaţiei</w:t>
            </w:r>
            <w:proofErr w:type="spellEnd"/>
            <w:r w:rsidRPr="001A33D4">
              <w:rPr>
                <w:rFonts w:ascii="Cambria" w:hAnsi="Cambria"/>
                <w:bCs/>
              </w:rPr>
              <w:t xml:space="preserve"> Mondiale a </w:t>
            </w:r>
            <w:proofErr w:type="spellStart"/>
            <w:r w:rsidRPr="001A33D4">
              <w:rPr>
                <w:rFonts w:ascii="Cambria" w:hAnsi="Cambria"/>
                <w:bCs/>
              </w:rPr>
              <w:t>Sănătăţii</w:t>
            </w:r>
            <w:proofErr w:type="spellEnd"/>
            <w:r w:rsidRPr="001A33D4">
              <w:rPr>
                <w:rFonts w:ascii="Cambria" w:hAnsi="Cambria"/>
                <w:bCs/>
              </w:rPr>
              <w:t>;</w:t>
            </w:r>
          </w:p>
          <w:p w:rsidR="001A33D4" w:rsidRDefault="001A33D4" w:rsidP="006A482A">
            <w:pPr>
              <w:spacing w:after="16"/>
              <w:ind w:right="43"/>
              <w:jc w:val="both"/>
              <w:rPr>
                <w:rFonts w:ascii="Cambria" w:hAnsi="Cambria"/>
                <w:b/>
              </w:rPr>
            </w:pPr>
          </w:p>
          <w:p w:rsidR="001A33D4" w:rsidRPr="001A33D4" w:rsidRDefault="001A33D4" w:rsidP="006A482A">
            <w:pPr>
              <w:spacing w:after="16"/>
              <w:ind w:right="43"/>
              <w:jc w:val="both"/>
              <w:rPr>
                <w:rFonts w:ascii="Cambria" w:hAnsi="Cambria"/>
                <w:b/>
                <w:color w:val="FF0000"/>
              </w:rPr>
            </w:pPr>
            <w:r w:rsidRPr="001A33D4">
              <w:rPr>
                <w:rFonts w:ascii="Cambria" w:hAnsi="Cambria"/>
                <w:b/>
                <w:color w:val="FF0000"/>
              </w:rPr>
              <w:t>Litera c) a alineatului (1) al articolului 6 se modifică și va avea următorul cuprins:</w:t>
            </w:r>
          </w:p>
          <w:p w:rsidR="001A33D4" w:rsidRPr="00EE66B9" w:rsidRDefault="001A33D4" w:rsidP="006A482A">
            <w:pPr>
              <w:pStyle w:val="Frspaiere"/>
              <w:jc w:val="both"/>
              <w:rPr>
                <w:rFonts w:ascii="Cambria" w:hAnsi="Cambria"/>
                <w:b/>
                <w:sz w:val="24"/>
                <w:szCs w:val="24"/>
                <w:lang w:val="ro-RO"/>
              </w:rPr>
            </w:pPr>
            <w:r w:rsidRPr="00EE66B9">
              <w:rPr>
                <w:rFonts w:ascii="Cambria" w:hAnsi="Cambria"/>
                <w:sz w:val="24"/>
                <w:szCs w:val="24"/>
                <w:lang w:val="ro-RO"/>
              </w:rPr>
              <w:t>c</w:t>
            </w:r>
            <w:r w:rsidRPr="001A33D4">
              <w:rPr>
                <w:rFonts w:ascii="Cambria" w:hAnsi="Cambria"/>
                <w:color w:val="FF0000"/>
                <w:sz w:val="24"/>
                <w:szCs w:val="24"/>
                <w:lang w:val="ro-RO"/>
              </w:rPr>
              <w:t xml:space="preserve">)pandemie declarată de Organizația Mondială a Sănătății și certificată </w:t>
            </w:r>
            <w:r w:rsidRPr="001A33D4">
              <w:rPr>
                <w:rFonts w:ascii="Cambria" w:hAnsi="Cambria"/>
                <w:b/>
                <w:color w:val="FF0000"/>
                <w:sz w:val="24"/>
                <w:szCs w:val="24"/>
                <w:lang w:val="ro-RO"/>
              </w:rPr>
              <w:t>prin hotărâre</w:t>
            </w:r>
            <w:r w:rsidRPr="001A33D4">
              <w:rPr>
                <w:rFonts w:ascii="Cambria" w:hAnsi="Cambria"/>
                <w:color w:val="FF0000"/>
                <w:sz w:val="24"/>
                <w:szCs w:val="24"/>
                <w:lang w:val="ro-RO"/>
              </w:rPr>
              <w:t xml:space="preserve"> de Comitetul Național pentru Situații de Urgență</w:t>
            </w:r>
            <w:r w:rsidRPr="001A33D4">
              <w:rPr>
                <w:rFonts w:ascii="Cambria" w:hAnsi="Cambria"/>
                <w:b/>
                <w:color w:val="FF0000"/>
                <w:sz w:val="24"/>
                <w:szCs w:val="24"/>
                <w:lang w:val="ro-RO"/>
              </w:rPr>
              <w:t>;</w:t>
            </w:r>
          </w:p>
          <w:p w:rsidR="001A33D4" w:rsidRDefault="001A33D4" w:rsidP="006A482A">
            <w:pPr>
              <w:jc w:val="both"/>
              <w:rPr>
                <w:rFonts w:ascii="Cambria" w:hAnsi="Cambria" w:cs="Times New Roman"/>
                <w:b/>
              </w:rPr>
            </w:pPr>
          </w:p>
          <w:p w:rsidR="001A33D4" w:rsidRDefault="001A33D4" w:rsidP="006A482A">
            <w:pPr>
              <w:jc w:val="both"/>
              <w:rPr>
                <w:rFonts w:ascii="Cambria" w:hAnsi="Cambria" w:cs="Times New Roman"/>
                <w:b/>
              </w:rPr>
            </w:pPr>
          </w:p>
          <w:p w:rsidR="001A33D4" w:rsidRDefault="001A33D4" w:rsidP="006A482A">
            <w:pPr>
              <w:jc w:val="both"/>
              <w:rPr>
                <w:rFonts w:ascii="Cambria" w:hAnsi="Cambria" w:cs="Times New Roman"/>
                <w:b/>
              </w:rPr>
            </w:pPr>
          </w:p>
          <w:p w:rsidR="001A33D4" w:rsidRDefault="001A33D4" w:rsidP="006A482A">
            <w:pPr>
              <w:jc w:val="both"/>
              <w:rPr>
                <w:rFonts w:ascii="Cambria" w:hAnsi="Cambria" w:cs="Times New Roman"/>
                <w:b/>
              </w:rPr>
            </w:pPr>
          </w:p>
          <w:p w:rsidR="001A33D4" w:rsidRDefault="001A33D4" w:rsidP="006A482A">
            <w:pPr>
              <w:jc w:val="both"/>
              <w:rPr>
                <w:rFonts w:ascii="Cambria" w:hAnsi="Cambria" w:cs="Times New Roman"/>
                <w:b/>
              </w:rPr>
            </w:pPr>
          </w:p>
          <w:p w:rsidR="001A33D4" w:rsidRDefault="001A33D4" w:rsidP="006A482A">
            <w:pPr>
              <w:jc w:val="both"/>
              <w:rPr>
                <w:rFonts w:ascii="Cambria" w:hAnsi="Cambria" w:cs="Times New Roman"/>
                <w:b/>
              </w:rPr>
            </w:pPr>
          </w:p>
          <w:p w:rsidR="001A33D4" w:rsidRDefault="001A33D4" w:rsidP="006A482A">
            <w:pPr>
              <w:jc w:val="both"/>
              <w:rPr>
                <w:rFonts w:ascii="Cambria" w:hAnsi="Cambria" w:cs="Times New Roman"/>
                <w:b/>
              </w:rPr>
            </w:pPr>
          </w:p>
          <w:p w:rsidR="001A33D4" w:rsidRDefault="001A33D4" w:rsidP="006A482A">
            <w:pPr>
              <w:jc w:val="both"/>
              <w:rPr>
                <w:rFonts w:ascii="Cambria" w:hAnsi="Cambria" w:cs="Times New Roman"/>
                <w:b/>
              </w:rPr>
            </w:pPr>
          </w:p>
          <w:p w:rsidR="001A33D4" w:rsidRDefault="001A33D4" w:rsidP="006A482A">
            <w:pPr>
              <w:jc w:val="both"/>
              <w:rPr>
                <w:rFonts w:ascii="Cambria" w:hAnsi="Cambria" w:cs="Times New Roman"/>
                <w:b/>
              </w:rPr>
            </w:pPr>
          </w:p>
          <w:p w:rsidR="001A33D4" w:rsidRDefault="001A33D4" w:rsidP="006A482A">
            <w:pPr>
              <w:jc w:val="both"/>
              <w:rPr>
                <w:rFonts w:ascii="Cambria" w:hAnsi="Cambria" w:cs="Times New Roman"/>
                <w:b/>
              </w:rPr>
            </w:pPr>
          </w:p>
          <w:p w:rsidR="001A33D4" w:rsidRPr="001A33D4" w:rsidRDefault="001A33D4" w:rsidP="006A482A">
            <w:pPr>
              <w:jc w:val="both"/>
              <w:rPr>
                <w:rFonts w:ascii="Cambria" w:hAnsi="Cambria" w:cs="Times New Roman"/>
                <w:b/>
                <w:color w:val="FF0000"/>
              </w:rPr>
            </w:pPr>
            <w:r w:rsidRPr="001A33D4">
              <w:rPr>
                <w:rFonts w:ascii="Cambria" w:hAnsi="Cambria" w:cs="Times New Roman"/>
                <w:b/>
                <w:color w:val="FF0000"/>
              </w:rPr>
              <w:t xml:space="preserve">La articolul 6, alin.(2) si (3) se elimină. </w:t>
            </w:r>
          </w:p>
          <w:p w:rsidR="001A33D4" w:rsidRDefault="001A33D4" w:rsidP="006A482A">
            <w:pPr>
              <w:jc w:val="both"/>
              <w:rPr>
                <w:rFonts w:ascii="Cambria" w:hAnsi="Cambria" w:cs="Times New Roman"/>
                <w:b/>
              </w:rPr>
            </w:pPr>
          </w:p>
          <w:p w:rsidR="001A33D4" w:rsidRDefault="001A33D4" w:rsidP="006A482A">
            <w:pPr>
              <w:jc w:val="both"/>
              <w:rPr>
                <w:rFonts w:ascii="Cambria" w:hAnsi="Cambria" w:cs="Times New Roman"/>
                <w:b/>
              </w:rPr>
            </w:pPr>
          </w:p>
          <w:p w:rsidR="001A33D4" w:rsidRDefault="001A33D4" w:rsidP="006A482A">
            <w:pPr>
              <w:jc w:val="both"/>
              <w:rPr>
                <w:rFonts w:ascii="Cambria" w:hAnsi="Cambria" w:cs="Times New Roman"/>
                <w:b/>
              </w:rPr>
            </w:pPr>
          </w:p>
          <w:p w:rsidR="001A33D4" w:rsidRDefault="001A33D4" w:rsidP="006A482A">
            <w:pPr>
              <w:jc w:val="both"/>
              <w:rPr>
                <w:rFonts w:ascii="Cambria" w:hAnsi="Cambria" w:cs="Times New Roman"/>
                <w:b/>
              </w:rPr>
            </w:pPr>
          </w:p>
          <w:p w:rsidR="001A33D4" w:rsidRDefault="001A33D4" w:rsidP="006A482A">
            <w:pPr>
              <w:jc w:val="both"/>
              <w:rPr>
                <w:rFonts w:ascii="Cambria" w:hAnsi="Cambria" w:cs="Times New Roman"/>
                <w:b/>
              </w:rPr>
            </w:pPr>
          </w:p>
          <w:p w:rsidR="001A33D4" w:rsidRDefault="001A33D4" w:rsidP="006A482A">
            <w:pPr>
              <w:jc w:val="both"/>
              <w:rPr>
                <w:rFonts w:ascii="Cambria" w:hAnsi="Cambria" w:cs="Times New Roman"/>
                <w:b/>
              </w:rPr>
            </w:pPr>
          </w:p>
          <w:p w:rsidR="001A33D4" w:rsidRDefault="001A33D4" w:rsidP="006A482A">
            <w:pPr>
              <w:jc w:val="both"/>
              <w:rPr>
                <w:rFonts w:ascii="Cambria" w:hAnsi="Cambria" w:cs="Times New Roman"/>
                <w:b/>
              </w:rPr>
            </w:pPr>
          </w:p>
          <w:p w:rsidR="001A33D4" w:rsidRDefault="001A33D4" w:rsidP="006A482A">
            <w:pPr>
              <w:jc w:val="both"/>
              <w:rPr>
                <w:rFonts w:ascii="Cambria" w:hAnsi="Cambria" w:cs="Times New Roman"/>
                <w:b/>
              </w:rPr>
            </w:pPr>
          </w:p>
          <w:p w:rsidR="001A33D4" w:rsidRDefault="001A33D4" w:rsidP="006A482A">
            <w:pPr>
              <w:jc w:val="both"/>
              <w:rPr>
                <w:rFonts w:ascii="Cambria" w:hAnsi="Cambria" w:cs="Times New Roman"/>
                <w:b/>
              </w:rPr>
            </w:pPr>
          </w:p>
          <w:p w:rsidR="001A33D4" w:rsidRDefault="001A33D4" w:rsidP="006A482A">
            <w:pPr>
              <w:jc w:val="both"/>
              <w:rPr>
                <w:rFonts w:ascii="Cambria" w:hAnsi="Cambria" w:cs="Times New Roman"/>
                <w:b/>
              </w:rPr>
            </w:pPr>
          </w:p>
          <w:p w:rsidR="001A33D4" w:rsidRPr="001A33D4" w:rsidRDefault="001A33D4" w:rsidP="001A33D4">
            <w:pPr>
              <w:jc w:val="both"/>
              <w:rPr>
                <w:rFonts w:ascii="Cambria" w:hAnsi="Cambria" w:cs="Times New Roman"/>
                <w:b/>
                <w:color w:val="FF0000"/>
              </w:rPr>
            </w:pPr>
            <w:r w:rsidRPr="001A33D4">
              <w:rPr>
                <w:rFonts w:ascii="Cambria" w:hAnsi="Cambria" w:cs="Times New Roman"/>
                <w:b/>
                <w:color w:val="FF0000"/>
              </w:rPr>
              <w:t xml:space="preserve">La articolul 6, alin.(2) si (3) se elimină. </w:t>
            </w:r>
          </w:p>
          <w:p w:rsidR="001A33D4" w:rsidRDefault="001A33D4" w:rsidP="006A482A">
            <w:pPr>
              <w:jc w:val="both"/>
              <w:rPr>
                <w:rFonts w:ascii="Cambria" w:hAnsi="Cambria" w:cs="Times New Roman"/>
                <w:b/>
              </w:rPr>
            </w:pPr>
          </w:p>
          <w:p w:rsidR="001A33D4" w:rsidRDefault="001A33D4" w:rsidP="006A482A">
            <w:pPr>
              <w:jc w:val="both"/>
              <w:rPr>
                <w:rFonts w:ascii="Cambria" w:hAnsi="Cambria" w:cs="Times New Roman"/>
                <w:b/>
              </w:rPr>
            </w:pPr>
          </w:p>
          <w:p w:rsidR="001A33D4" w:rsidRDefault="001A33D4" w:rsidP="006A482A">
            <w:pPr>
              <w:jc w:val="both"/>
              <w:rPr>
                <w:rFonts w:ascii="Cambria" w:hAnsi="Cambria" w:cs="Times New Roman"/>
                <w:b/>
              </w:rPr>
            </w:pPr>
          </w:p>
          <w:p w:rsidR="001A33D4" w:rsidRDefault="001A33D4" w:rsidP="006A482A">
            <w:pPr>
              <w:jc w:val="both"/>
              <w:rPr>
                <w:rFonts w:ascii="Cambria" w:hAnsi="Cambria" w:cs="Times New Roman"/>
                <w:b/>
              </w:rPr>
            </w:pPr>
          </w:p>
          <w:p w:rsidR="001A33D4" w:rsidRDefault="001A33D4" w:rsidP="006A482A">
            <w:pPr>
              <w:jc w:val="both"/>
              <w:rPr>
                <w:rFonts w:ascii="Cambria" w:hAnsi="Cambria" w:cs="Times New Roman"/>
                <w:b/>
              </w:rPr>
            </w:pPr>
          </w:p>
          <w:p w:rsidR="001A33D4" w:rsidRDefault="001A33D4" w:rsidP="006A482A">
            <w:pPr>
              <w:jc w:val="both"/>
              <w:rPr>
                <w:rFonts w:ascii="Cambria" w:hAnsi="Cambria" w:cs="Times New Roman"/>
                <w:b/>
              </w:rPr>
            </w:pPr>
          </w:p>
          <w:p w:rsidR="001A33D4" w:rsidRDefault="001A33D4" w:rsidP="006A482A">
            <w:pPr>
              <w:jc w:val="both"/>
              <w:rPr>
                <w:rFonts w:ascii="Cambria" w:hAnsi="Cambria" w:cs="Times New Roman"/>
                <w:b/>
              </w:rPr>
            </w:pPr>
          </w:p>
          <w:p w:rsidR="001A33D4" w:rsidRDefault="001A33D4" w:rsidP="006A482A">
            <w:pPr>
              <w:jc w:val="both"/>
              <w:rPr>
                <w:rFonts w:ascii="Cambria" w:hAnsi="Cambria" w:cs="Times New Roman"/>
                <w:b/>
              </w:rPr>
            </w:pPr>
            <w:r>
              <w:rPr>
                <w:rFonts w:ascii="Cambria" w:hAnsi="Cambria" w:cs="Times New Roman"/>
                <w:b/>
              </w:rPr>
              <w:t>Art. 7 – CARANTINA</w:t>
            </w:r>
          </w:p>
          <w:p w:rsidR="00C82449" w:rsidRPr="00C82449" w:rsidRDefault="001A33D4" w:rsidP="00C82449">
            <w:pPr>
              <w:numPr>
                <w:ilvl w:val="0"/>
                <w:numId w:val="26"/>
              </w:numPr>
              <w:ind w:left="-14" w:firstLine="374"/>
              <w:jc w:val="both"/>
              <w:rPr>
                <w:rFonts w:ascii="Cambria" w:hAnsi="Cambria" w:cs="Times New Roman"/>
                <w:bCs/>
              </w:rPr>
            </w:pPr>
            <w:r>
              <w:rPr>
                <w:rFonts w:ascii="Cambria" w:hAnsi="Cambria" w:cs="Times New Roman"/>
                <w:bCs/>
              </w:rPr>
              <w:t>Carantina persoanelor se instituie pe baza informațiilor științifice oficiale și a definiției de caz, la domiciliul persoanei</w:t>
            </w:r>
            <w:r w:rsidR="00C82449">
              <w:rPr>
                <w:rFonts w:ascii="Cambria" w:hAnsi="Cambria" w:cs="Times New Roman"/>
                <w:bCs/>
              </w:rPr>
              <w:t xml:space="preserve">, la o locație declarată de aceasta sau după caz, într-un </w:t>
            </w:r>
            <w:r w:rsidR="00C82449" w:rsidRPr="00C82449">
              <w:rPr>
                <w:rFonts w:ascii="Cambria" w:hAnsi="Cambria" w:cs="Times New Roman"/>
                <w:bCs/>
                <w:highlight w:val="lightGray"/>
              </w:rPr>
              <w:t>spațiu special desemnat de autorități</w:t>
            </w:r>
            <w:r w:rsidR="00C82449">
              <w:rPr>
                <w:rFonts w:ascii="Cambria" w:hAnsi="Cambria" w:cs="Times New Roman"/>
                <w:bCs/>
              </w:rPr>
              <w:t xml:space="preserve">, </w:t>
            </w:r>
            <w:r w:rsidR="00C82449" w:rsidRPr="00C82449">
              <w:rPr>
                <w:rFonts w:ascii="Cambria" w:hAnsi="Cambria" w:cs="Times New Roman"/>
                <w:bCs/>
              </w:rPr>
              <w:t>cu privire la persoanele suspecte de a fi infectate sau purtătoare ale unui agent patogen, care:</w:t>
            </w:r>
          </w:p>
          <w:p w:rsidR="00C82449" w:rsidRDefault="00C82449" w:rsidP="00C82449">
            <w:pPr>
              <w:numPr>
                <w:ilvl w:val="0"/>
                <w:numId w:val="27"/>
              </w:numPr>
              <w:jc w:val="both"/>
              <w:rPr>
                <w:rFonts w:ascii="Cambria" w:hAnsi="Cambria" w:cs="Times New Roman"/>
              </w:rPr>
            </w:pPr>
            <w:r w:rsidRPr="00EE66B9">
              <w:rPr>
                <w:rFonts w:ascii="Cambria" w:hAnsi="Cambria" w:cs="Times New Roman"/>
              </w:rPr>
              <w:t xml:space="preserve">sosesc din zone în care riscul epidemiologic este ridicat, pe baza datelor epidemiologice transmise la nivel </w:t>
            </w:r>
            <w:proofErr w:type="spellStart"/>
            <w:r w:rsidRPr="00EE66B9">
              <w:rPr>
                <w:rFonts w:ascii="Cambria" w:hAnsi="Cambria" w:cs="Times New Roman"/>
              </w:rPr>
              <w:t>naţional</w:t>
            </w:r>
            <w:proofErr w:type="spellEnd"/>
            <w:r w:rsidRPr="00EE66B9">
              <w:rPr>
                <w:rFonts w:ascii="Cambria" w:hAnsi="Cambria" w:cs="Times New Roman"/>
              </w:rPr>
              <w:t xml:space="preserve">, european </w:t>
            </w:r>
            <w:proofErr w:type="spellStart"/>
            <w:r w:rsidRPr="00EE66B9">
              <w:rPr>
                <w:rFonts w:ascii="Cambria" w:hAnsi="Cambria" w:cs="Times New Roman"/>
              </w:rPr>
              <w:t>şi</w:t>
            </w:r>
            <w:proofErr w:type="spellEnd"/>
            <w:r w:rsidRPr="00EE66B9">
              <w:rPr>
                <w:rFonts w:ascii="Cambria" w:hAnsi="Cambria" w:cs="Times New Roman"/>
              </w:rPr>
              <w:t xml:space="preserve"> </w:t>
            </w:r>
            <w:proofErr w:type="spellStart"/>
            <w:r w:rsidRPr="00EE66B9">
              <w:rPr>
                <w:rFonts w:ascii="Cambria" w:hAnsi="Cambria" w:cs="Times New Roman"/>
              </w:rPr>
              <w:t>internaţional</w:t>
            </w:r>
            <w:proofErr w:type="spellEnd"/>
            <w:r w:rsidRPr="00EE66B9">
              <w:rPr>
                <w:rFonts w:ascii="Cambria" w:hAnsi="Cambria" w:cs="Times New Roman"/>
              </w:rPr>
              <w:t xml:space="preserve"> de către organismele competente în domeniu;</w:t>
            </w:r>
          </w:p>
          <w:p w:rsidR="00C82449" w:rsidRPr="00C82449" w:rsidRDefault="00C82449" w:rsidP="00C82449">
            <w:pPr>
              <w:numPr>
                <w:ilvl w:val="0"/>
                <w:numId w:val="27"/>
              </w:numPr>
              <w:jc w:val="both"/>
              <w:rPr>
                <w:rFonts w:ascii="Cambria" w:hAnsi="Cambria" w:cs="Times New Roman"/>
              </w:rPr>
            </w:pPr>
            <w:r w:rsidRPr="00EE66B9">
              <w:rPr>
                <w:rFonts w:ascii="Cambria" w:hAnsi="Cambria"/>
              </w:rPr>
              <w:t>au intrat în contact direct cu persoane confirmate cu o boala infectocontagioasă.</w:t>
            </w:r>
          </w:p>
          <w:p w:rsidR="00C82449" w:rsidRDefault="00C82449" w:rsidP="00C82449">
            <w:pPr>
              <w:ind w:left="480"/>
              <w:jc w:val="both"/>
              <w:rPr>
                <w:rFonts w:ascii="Cambria" w:hAnsi="Cambria"/>
              </w:rPr>
            </w:pPr>
          </w:p>
          <w:p w:rsidR="00A168EC" w:rsidRPr="00A168EC" w:rsidRDefault="00C82449" w:rsidP="00A168EC">
            <w:pPr>
              <w:numPr>
                <w:ilvl w:val="0"/>
                <w:numId w:val="26"/>
              </w:numPr>
              <w:ind w:left="0" w:firstLine="360"/>
              <w:jc w:val="both"/>
              <w:rPr>
                <w:rFonts w:ascii="Cambria" w:hAnsi="Cambria" w:cs="Times New Roman"/>
              </w:rPr>
            </w:pPr>
            <w:r>
              <w:rPr>
                <w:rFonts w:ascii="Cambria" w:hAnsi="Cambria" w:cs="Times New Roman"/>
              </w:rPr>
              <w:t xml:space="preserve">În situația în care persoanele menționate la alineatul (1) lit. a) și b) </w:t>
            </w:r>
            <w:r w:rsidRPr="004C536D">
              <w:rPr>
                <w:rFonts w:ascii="Cambria" w:hAnsi="Cambria" w:cs="Times New Roman"/>
                <w:b/>
                <w:bCs/>
              </w:rPr>
              <w:t xml:space="preserve">refuză măsura </w:t>
            </w:r>
            <w:proofErr w:type="spellStart"/>
            <w:r w:rsidRPr="004C536D">
              <w:rPr>
                <w:rFonts w:ascii="Cambria" w:hAnsi="Cambria" w:cs="Times New Roman"/>
                <w:b/>
                <w:bCs/>
              </w:rPr>
              <w:t>carantinării</w:t>
            </w:r>
            <w:proofErr w:type="spellEnd"/>
            <w:r w:rsidRPr="004C536D">
              <w:rPr>
                <w:rFonts w:ascii="Cambria" w:hAnsi="Cambria" w:cs="Times New Roman"/>
                <w:b/>
                <w:bCs/>
              </w:rPr>
              <w:t xml:space="preserve"> la domiciliu sau la o altă locație</w:t>
            </w:r>
            <w:r>
              <w:rPr>
                <w:rFonts w:ascii="Cambria" w:hAnsi="Cambria" w:cs="Times New Roman"/>
              </w:rPr>
              <w:t xml:space="preserve"> declarată de </w:t>
            </w:r>
            <w:r w:rsidR="007A72EC">
              <w:rPr>
                <w:rFonts w:ascii="Cambria" w:hAnsi="Cambria" w:cs="Times New Roman"/>
              </w:rPr>
              <w:t>acestea</w:t>
            </w:r>
            <w:r>
              <w:rPr>
                <w:rFonts w:ascii="Cambria" w:hAnsi="Cambria" w:cs="Times New Roman"/>
              </w:rPr>
              <w:t xml:space="preserve">, precum și atunci când </w:t>
            </w:r>
            <w:r w:rsidRPr="004C536D">
              <w:rPr>
                <w:rFonts w:ascii="Cambria" w:hAnsi="Cambria" w:cs="Times New Roman"/>
                <w:b/>
                <w:bCs/>
              </w:rPr>
              <w:t xml:space="preserve">persoanele </w:t>
            </w:r>
            <w:r w:rsidR="007A72EC" w:rsidRPr="004C536D">
              <w:rPr>
                <w:rFonts w:ascii="Cambria" w:hAnsi="Cambria" w:cs="Times New Roman"/>
                <w:b/>
                <w:bCs/>
              </w:rPr>
              <w:t>în cauză nu respectă măsura carantinei pe durata acesteia deși au consimțit</w:t>
            </w:r>
            <w:r w:rsidR="007A72EC">
              <w:rPr>
                <w:rFonts w:ascii="Cambria" w:hAnsi="Cambria" w:cs="Times New Roman"/>
              </w:rPr>
              <w:t xml:space="preserve"> anterior carantina, medicul poate recomanda, iar reprezentantul direcției de sănătate publică poate decide </w:t>
            </w:r>
            <w:proofErr w:type="spellStart"/>
            <w:r w:rsidR="007A72EC">
              <w:rPr>
                <w:rFonts w:ascii="Cambria" w:hAnsi="Cambria" w:cs="Times New Roman"/>
              </w:rPr>
              <w:t>carantinarea</w:t>
            </w:r>
            <w:proofErr w:type="spellEnd"/>
            <w:r w:rsidR="007A72EC">
              <w:rPr>
                <w:rFonts w:ascii="Cambria" w:hAnsi="Cambria" w:cs="Times New Roman"/>
              </w:rPr>
              <w:t xml:space="preserve"> unei persoane în </w:t>
            </w:r>
            <w:r w:rsidR="007A72EC" w:rsidRPr="00C82449">
              <w:rPr>
                <w:rFonts w:ascii="Cambria" w:hAnsi="Cambria" w:cs="Times New Roman"/>
                <w:bCs/>
                <w:highlight w:val="lightGray"/>
              </w:rPr>
              <w:t>spațiu</w:t>
            </w:r>
            <w:r w:rsidR="007A72EC">
              <w:rPr>
                <w:rFonts w:ascii="Cambria" w:hAnsi="Cambria" w:cs="Times New Roman"/>
                <w:bCs/>
                <w:highlight w:val="lightGray"/>
              </w:rPr>
              <w:t>l</w:t>
            </w:r>
            <w:r w:rsidR="007A72EC" w:rsidRPr="00C82449">
              <w:rPr>
                <w:rFonts w:ascii="Cambria" w:hAnsi="Cambria" w:cs="Times New Roman"/>
                <w:bCs/>
                <w:highlight w:val="lightGray"/>
              </w:rPr>
              <w:t xml:space="preserve"> special desemnat de autorități</w:t>
            </w:r>
            <w:r w:rsidR="007A72EC">
              <w:rPr>
                <w:rFonts w:ascii="Cambria" w:hAnsi="Cambria" w:cs="Times New Roman"/>
                <w:bCs/>
              </w:rPr>
              <w:t xml:space="preserve"> dacă aceștia constată </w:t>
            </w:r>
            <w:r w:rsidR="007A72EC" w:rsidRPr="00EE66B9">
              <w:rPr>
                <w:rFonts w:ascii="Cambria" w:hAnsi="Cambria" w:cs="Times New Roman"/>
              </w:rPr>
              <w:t>riscul de transmitere a unei boli infectocontagioase cu risc iminent de transmitere comunitară</w:t>
            </w:r>
            <w:r w:rsidR="007A72EC">
              <w:rPr>
                <w:rFonts w:ascii="Cambria" w:hAnsi="Cambria" w:cs="Times New Roman"/>
              </w:rPr>
              <w:t xml:space="preserve">. </w:t>
            </w:r>
            <w:r w:rsidR="004C536D">
              <w:rPr>
                <w:rFonts w:ascii="Cambria" w:hAnsi="Cambria" w:cs="Times New Roman"/>
              </w:rPr>
              <w:t xml:space="preserve">Când carantina este recomandată de medic, acesta va informa de îndată direcția de sănătate publică județeană sau a municipiului București care confirmă </w:t>
            </w:r>
            <w:r w:rsidR="00A168EC">
              <w:rPr>
                <w:rFonts w:ascii="Cambria" w:hAnsi="Cambria" w:cs="Times New Roman"/>
              </w:rPr>
              <w:t xml:space="preserve">sau infirmă, după caz, </w:t>
            </w:r>
            <w:r w:rsidR="004C536D">
              <w:rPr>
                <w:rFonts w:ascii="Cambria" w:hAnsi="Cambria" w:cs="Times New Roman"/>
              </w:rPr>
              <w:t xml:space="preserve">măsura </w:t>
            </w:r>
            <w:proofErr w:type="spellStart"/>
            <w:r w:rsidR="004C536D">
              <w:rPr>
                <w:rFonts w:ascii="Cambria" w:hAnsi="Cambria" w:cs="Times New Roman"/>
              </w:rPr>
              <w:t>carantinării</w:t>
            </w:r>
            <w:proofErr w:type="spellEnd"/>
            <w:r w:rsidR="004C536D">
              <w:rPr>
                <w:rFonts w:ascii="Cambria" w:hAnsi="Cambria" w:cs="Times New Roman"/>
              </w:rPr>
              <w:t xml:space="preserve"> persoanei </w:t>
            </w:r>
            <w:r w:rsidR="00A168EC">
              <w:rPr>
                <w:rFonts w:ascii="Cambria" w:hAnsi="Cambria" w:cs="Times New Roman"/>
              </w:rPr>
              <w:t xml:space="preserve">în </w:t>
            </w:r>
            <w:r w:rsidR="00A168EC" w:rsidRPr="00C82449">
              <w:rPr>
                <w:rFonts w:ascii="Cambria" w:hAnsi="Cambria" w:cs="Times New Roman"/>
                <w:bCs/>
                <w:highlight w:val="lightGray"/>
              </w:rPr>
              <w:t>spațiu</w:t>
            </w:r>
            <w:r w:rsidR="00A168EC">
              <w:rPr>
                <w:rFonts w:ascii="Cambria" w:hAnsi="Cambria" w:cs="Times New Roman"/>
                <w:bCs/>
                <w:highlight w:val="lightGray"/>
              </w:rPr>
              <w:t>l</w:t>
            </w:r>
            <w:r w:rsidR="00A168EC" w:rsidRPr="00C82449">
              <w:rPr>
                <w:rFonts w:ascii="Cambria" w:hAnsi="Cambria" w:cs="Times New Roman"/>
                <w:bCs/>
                <w:highlight w:val="lightGray"/>
              </w:rPr>
              <w:t xml:space="preserve"> special desemnat de autorități</w:t>
            </w:r>
            <w:r w:rsidR="00A168EC">
              <w:rPr>
                <w:rFonts w:ascii="Cambria" w:hAnsi="Cambria" w:cs="Times New Roman"/>
                <w:bCs/>
              </w:rPr>
              <w:t xml:space="preserve"> </w:t>
            </w:r>
            <w:r w:rsidR="004C536D">
              <w:rPr>
                <w:rFonts w:ascii="Cambria" w:hAnsi="Cambria" w:cs="Times New Roman"/>
              </w:rPr>
              <w:t xml:space="preserve">printr-o </w:t>
            </w:r>
            <w:r w:rsidR="004C536D" w:rsidRPr="004C536D">
              <w:rPr>
                <w:rFonts w:ascii="Cambria" w:hAnsi="Cambria" w:cs="Times New Roman"/>
                <w:highlight w:val="lightGray"/>
              </w:rPr>
              <w:t>decizie cu caracter individual.</w:t>
            </w:r>
            <w:r w:rsidR="004C536D">
              <w:rPr>
                <w:rFonts w:ascii="Cambria" w:hAnsi="Cambria" w:cs="Times New Roman"/>
              </w:rPr>
              <w:t xml:space="preserve">  </w:t>
            </w:r>
            <w:r w:rsidR="004C536D" w:rsidRPr="004C536D">
              <w:rPr>
                <w:rFonts w:ascii="Cambria" w:hAnsi="Cambria" w:cs="Times New Roman"/>
              </w:rPr>
              <w:t xml:space="preserve">Decizia va conține mențiuni cu privire la data și emitentul actului,  numele și datele de identificare ale persoanei </w:t>
            </w:r>
            <w:proofErr w:type="spellStart"/>
            <w:r w:rsidR="004C536D">
              <w:rPr>
                <w:rFonts w:ascii="Cambria" w:hAnsi="Cambria" w:cs="Times New Roman"/>
              </w:rPr>
              <w:t>carantinate</w:t>
            </w:r>
            <w:proofErr w:type="spellEnd"/>
            <w:r w:rsidR="004C536D" w:rsidRPr="004C536D">
              <w:rPr>
                <w:rFonts w:ascii="Cambria" w:hAnsi="Cambria" w:cs="Times New Roman"/>
              </w:rPr>
              <w:t>, durata măsurii și calea de atac prevăzută de lege.</w:t>
            </w:r>
            <w:r w:rsidR="00A168EC" w:rsidRPr="00A168EC">
              <w:rPr>
                <w:rFonts w:ascii="Cambria" w:hAnsi="Cambria" w:cs="Times New Roman"/>
              </w:rPr>
              <w:t xml:space="preserve"> Decizia se emite cu celeritate în cel mult 24 de ore de la informarea făcută de medic și se comunică de îndată persoanei în cauză. Până la emiterea deciziei care infirmă măsura carantinei</w:t>
            </w:r>
            <w:r w:rsidR="00BD289E">
              <w:rPr>
                <w:rFonts w:ascii="Cambria" w:hAnsi="Cambria" w:cs="Times New Roman"/>
              </w:rPr>
              <w:t xml:space="preserve"> </w:t>
            </w:r>
            <w:r w:rsidR="00BD289E" w:rsidRPr="00A168EC">
              <w:rPr>
                <w:rFonts w:ascii="Cambria" w:hAnsi="Cambria" w:cs="Times New Roman"/>
              </w:rPr>
              <w:t xml:space="preserve">recomandate de medic </w:t>
            </w:r>
            <w:r w:rsidR="00BD289E">
              <w:rPr>
                <w:rFonts w:ascii="Cambria" w:hAnsi="Cambria" w:cs="Times New Roman"/>
              </w:rPr>
              <w:t xml:space="preserve">în </w:t>
            </w:r>
            <w:r w:rsidR="00BD289E" w:rsidRPr="00C82449">
              <w:rPr>
                <w:rFonts w:ascii="Cambria" w:hAnsi="Cambria" w:cs="Times New Roman"/>
                <w:bCs/>
                <w:highlight w:val="lightGray"/>
              </w:rPr>
              <w:t>spațiu</w:t>
            </w:r>
            <w:r w:rsidR="00BD289E">
              <w:rPr>
                <w:rFonts w:ascii="Cambria" w:hAnsi="Cambria" w:cs="Times New Roman"/>
                <w:bCs/>
                <w:highlight w:val="lightGray"/>
              </w:rPr>
              <w:t>l</w:t>
            </w:r>
            <w:r w:rsidR="00BD289E" w:rsidRPr="00C82449">
              <w:rPr>
                <w:rFonts w:ascii="Cambria" w:hAnsi="Cambria" w:cs="Times New Roman"/>
                <w:bCs/>
                <w:highlight w:val="lightGray"/>
              </w:rPr>
              <w:t xml:space="preserve"> special desemnat de autorități</w:t>
            </w:r>
            <w:r w:rsidR="00A168EC" w:rsidRPr="00A168EC">
              <w:rPr>
                <w:rFonts w:ascii="Cambria" w:hAnsi="Cambria" w:cs="Times New Roman"/>
              </w:rPr>
              <w:t xml:space="preserve"> sau după caz, până la rămânerea definitivă a hotărârii judecătorești de anulare a deciziei privind instituirea </w:t>
            </w:r>
            <w:r w:rsidR="00A168EC">
              <w:rPr>
                <w:rFonts w:ascii="Cambria" w:hAnsi="Cambria" w:cs="Times New Roman"/>
              </w:rPr>
              <w:t>măsurii carantinei</w:t>
            </w:r>
            <w:r w:rsidR="00A168EC" w:rsidRPr="00A168EC">
              <w:rPr>
                <w:rFonts w:ascii="Cambria" w:hAnsi="Cambria" w:cs="Times New Roman"/>
              </w:rPr>
              <w:t xml:space="preserve"> în unitatea sanitară, persoana în cauză nu poate părăsi </w:t>
            </w:r>
            <w:r w:rsidR="00BD289E">
              <w:rPr>
                <w:rFonts w:ascii="Cambria" w:hAnsi="Cambria" w:cs="Times New Roman"/>
              </w:rPr>
              <w:t xml:space="preserve">domiciliul, locația declarată pentru carantină sau după caz, </w:t>
            </w:r>
            <w:r w:rsidR="00BD289E" w:rsidRPr="00C82449">
              <w:rPr>
                <w:rFonts w:ascii="Cambria" w:hAnsi="Cambria" w:cs="Times New Roman"/>
                <w:bCs/>
                <w:highlight w:val="lightGray"/>
              </w:rPr>
              <w:t>spațiu</w:t>
            </w:r>
            <w:r w:rsidR="00BD289E">
              <w:rPr>
                <w:rFonts w:ascii="Cambria" w:hAnsi="Cambria" w:cs="Times New Roman"/>
                <w:bCs/>
                <w:highlight w:val="lightGray"/>
              </w:rPr>
              <w:t>l</w:t>
            </w:r>
            <w:r w:rsidR="00BD289E" w:rsidRPr="00C82449">
              <w:rPr>
                <w:rFonts w:ascii="Cambria" w:hAnsi="Cambria" w:cs="Times New Roman"/>
                <w:bCs/>
                <w:highlight w:val="lightGray"/>
              </w:rPr>
              <w:t xml:space="preserve"> special desemnat de autorități</w:t>
            </w:r>
            <w:r w:rsidR="00A168EC" w:rsidRPr="00A168EC">
              <w:rPr>
                <w:rFonts w:ascii="Cambria" w:hAnsi="Cambria" w:cs="Times New Roman"/>
              </w:rPr>
              <w:t xml:space="preserve"> fără încuviințarea medicului sau a reprezentantului direcției de sănătate publică, </w:t>
            </w:r>
            <w:r w:rsidR="00A168EC" w:rsidRPr="00A168EC">
              <w:rPr>
                <w:rFonts w:ascii="Cambria" w:hAnsi="Cambria" w:cs="Times New Roman"/>
                <w:i/>
                <w:iCs/>
              </w:rPr>
              <w:t>sub sancțiunea legii penale.</w:t>
            </w:r>
          </w:p>
          <w:p w:rsidR="0066647D" w:rsidRPr="004C536D" w:rsidRDefault="0066647D" w:rsidP="0066647D">
            <w:pPr>
              <w:ind w:left="360"/>
              <w:jc w:val="both"/>
              <w:rPr>
                <w:rFonts w:ascii="Cambria" w:hAnsi="Cambria" w:cs="Times New Roman"/>
              </w:rPr>
            </w:pPr>
          </w:p>
          <w:p w:rsidR="004C536D" w:rsidRPr="0066647D" w:rsidRDefault="004C536D" w:rsidP="004C536D">
            <w:pPr>
              <w:numPr>
                <w:ilvl w:val="0"/>
                <w:numId w:val="26"/>
              </w:numPr>
              <w:ind w:left="-14" w:firstLine="374"/>
              <w:jc w:val="both"/>
              <w:rPr>
                <w:rFonts w:ascii="Cambria" w:hAnsi="Cambria" w:cs="Times New Roman"/>
              </w:rPr>
            </w:pPr>
            <w:r>
              <w:rPr>
                <w:rFonts w:ascii="Cambria" w:hAnsi="Cambria"/>
              </w:rPr>
              <w:t xml:space="preserve">Măsura prevăzută de alineatul (1) și alineatul (2) </w:t>
            </w:r>
            <w:r w:rsidRPr="00EE5F96">
              <w:rPr>
                <w:rFonts w:ascii="Cambria" w:hAnsi="Cambria"/>
                <w:b/>
                <w:bCs/>
              </w:rPr>
              <w:t>se instituie</w:t>
            </w:r>
            <w:r>
              <w:rPr>
                <w:rFonts w:ascii="Cambria" w:hAnsi="Cambria"/>
              </w:rPr>
              <w:t xml:space="preserve"> </w:t>
            </w:r>
            <w:r w:rsidRPr="00EE5F96">
              <w:rPr>
                <w:rFonts w:ascii="Cambria" w:hAnsi="Cambria"/>
                <w:b/>
                <w:bCs/>
              </w:rPr>
              <w:t>pe durata perioadei de incubație specifice bolii infectocontagioase suspicionate</w:t>
            </w:r>
            <w:r>
              <w:rPr>
                <w:rFonts w:ascii="Cambria" w:hAnsi="Cambria"/>
              </w:rPr>
              <w:t xml:space="preserve">. Măsura încetează la expirarea termenului specific perioadei de incubație sau anterior, ca urmare a </w:t>
            </w:r>
            <w:r w:rsidR="0066647D">
              <w:rPr>
                <w:rFonts w:ascii="Cambria" w:hAnsi="Cambria"/>
              </w:rPr>
              <w:t>confirmării persoanei ca purtătoare a agentului patogen, cu sau fără semne și simptome sugestive specifice definiției de caz, fiindu-i aplicabile dispozițiile privitoare la măsura izolării din prezenta lege.</w:t>
            </w:r>
          </w:p>
          <w:p w:rsidR="0066647D" w:rsidRDefault="0066647D" w:rsidP="0066647D">
            <w:pPr>
              <w:pStyle w:val="Listparagraf"/>
              <w:rPr>
                <w:rFonts w:ascii="Cambria" w:hAnsi="Cambria" w:cs="Times New Roman"/>
              </w:rPr>
            </w:pPr>
          </w:p>
          <w:p w:rsidR="008B1810" w:rsidRDefault="0066647D" w:rsidP="004C536D">
            <w:pPr>
              <w:numPr>
                <w:ilvl w:val="0"/>
                <w:numId w:val="26"/>
              </w:numPr>
              <w:ind w:left="-14" w:firstLine="374"/>
              <w:jc w:val="both"/>
              <w:rPr>
                <w:rFonts w:ascii="Cambria" w:hAnsi="Cambria" w:cs="Times New Roman"/>
              </w:rPr>
            </w:pPr>
            <w:r w:rsidRPr="008B1810">
              <w:rPr>
                <w:rFonts w:ascii="Cambria" w:hAnsi="Cambria" w:cs="Times New Roman"/>
                <w:b/>
                <w:bCs/>
              </w:rPr>
              <w:t>Bunurile suspecte de a fi contaminate</w:t>
            </w:r>
            <w:r w:rsidRPr="00EE66B9">
              <w:rPr>
                <w:rFonts w:ascii="Cambria" w:hAnsi="Cambria" w:cs="Times New Roman"/>
              </w:rPr>
              <w:t xml:space="preserve"> sunt </w:t>
            </w:r>
            <w:r w:rsidR="008B1810">
              <w:rPr>
                <w:rFonts w:ascii="Cambria" w:hAnsi="Cambria" w:cs="Times New Roman"/>
              </w:rPr>
              <w:t>supuse unor proceduri imediate de decontaminare/</w:t>
            </w:r>
            <w:r w:rsidR="00EB7F8E">
              <w:rPr>
                <w:rFonts w:ascii="Cambria" w:hAnsi="Cambria" w:cs="Times New Roman"/>
              </w:rPr>
              <w:t>dezinfecție</w:t>
            </w:r>
            <w:r w:rsidR="008B1810">
              <w:rPr>
                <w:rFonts w:ascii="Cambria" w:hAnsi="Cambria" w:cs="Times New Roman"/>
              </w:rPr>
              <w:t xml:space="preserve">. În cazul în care decontaminarea imediată a bunurilor nu este posibilă și persistă riscul răspândirii bolii infectocontagioase, bunurile pot fi </w:t>
            </w:r>
            <w:proofErr w:type="spellStart"/>
            <w:r w:rsidR="008B1810">
              <w:rPr>
                <w:rFonts w:ascii="Cambria" w:hAnsi="Cambria" w:cs="Times New Roman"/>
              </w:rPr>
              <w:t>carantinate</w:t>
            </w:r>
            <w:proofErr w:type="spellEnd"/>
            <w:r w:rsidR="008B1810">
              <w:rPr>
                <w:rFonts w:ascii="Cambria" w:hAnsi="Cambria" w:cs="Times New Roman"/>
              </w:rPr>
              <w:t xml:space="preserve"> temporar într-un </w:t>
            </w:r>
            <w:r w:rsidR="008B1810" w:rsidRPr="00C82449">
              <w:rPr>
                <w:rFonts w:ascii="Cambria" w:hAnsi="Cambria" w:cs="Times New Roman"/>
                <w:bCs/>
                <w:highlight w:val="lightGray"/>
              </w:rPr>
              <w:t>spațiu special desemnat de autorități</w:t>
            </w:r>
            <w:r w:rsidR="008B1810">
              <w:rPr>
                <w:rFonts w:ascii="Cambria" w:hAnsi="Cambria" w:cs="Times New Roman"/>
                <w:bCs/>
              </w:rPr>
              <w:t xml:space="preserve"> </w:t>
            </w:r>
            <w:r w:rsidR="008B1810">
              <w:rPr>
                <w:rFonts w:ascii="Cambria" w:hAnsi="Cambria" w:cs="Times New Roman"/>
              </w:rPr>
              <w:t xml:space="preserve">până la dispariția naturală a agentului patogen sau după caz, pot fi distruse conform procedurii adoptate prin ordinul Ministrului Sănătății. </w:t>
            </w:r>
            <w:r w:rsidR="008B1810" w:rsidRPr="0098377D">
              <w:rPr>
                <w:rFonts w:ascii="Cambria" w:hAnsi="Cambria" w:cs="Times New Roman"/>
                <w:b/>
                <w:bCs/>
              </w:rPr>
              <w:t>Decizia de distrugere</w:t>
            </w:r>
            <w:r w:rsidR="008B1810">
              <w:rPr>
                <w:rFonts w:ascii="Cambria" w:hAnsi="Cambria" w:cs="Times New Roman"/>
              </w:rPr>
              <w:t xml:space="preserve"> va fi emisă de autoritatea desemnată prin ordinul Ministrului Sănătății și va conține mențiuni cu privire la data și emitentul actului, numărul și natura bunurilor, numele și datele de identificare ale proprietarului</w:t>
            </w:r>
            <w:r w:rsidR="0098377D">
              <w:rPr>
                <w:rFonts w:ascii="Cambria" w:hAnsi="Cambria" w:cs="Times New Roman"/>
              </w:rPr>
              <w:t xml:space="preserve">/deținătorului bunurilor, motivele măsurii dispuse, </w:t>
            </w:r>
            <w:r w:rsidR="0098377D" w:rsidRPr="0098377D">
              <w:rPr>
                <w:rFonts w:ascii="Cambria" w:hAnsi="Cambria" w:cs="Times New Roman"/>
                <w:i/>
                <w:iCs/>
              </w:rPr>
              <w:t>despăgubirea acordată pentru bunurile distruse care nu poate fi inferioară valorii de circulație a bunurilor la data distrugerii acestora</w:t>
            </w:r>
            <w:r w:rsidR="0098377D">
              <w:rPr>
                <w:rFonts w:ascii="Cambria" w:hAnsi="Cambria" w:cs="Times New Roman"/>
              </w:rPr>
              <w:t xml:space="preserve">, precum și calea de atac prevăzută de lege. Decizia se comunică proprietarului/deținătorului bunurilor în cel mult 24 de ore de la data emiterii. </w:t>
            </w:r>
            <w:r w:rsidR="0098377D" w:rsidRPr="0098377D">
              <w:rPr>
                <w:rFonts w:ascii="Cambria" w:hAnsi="Cambria" w:cs="Times New Roman"/>
                <w:b/>
                <w:bCs/>
              </w:rPr>
              <w:t xml:space="preserve">Nu pot fi decontaminate, </w:t>
            </w:r>
            <w:proofErr w:type="spellStart"/>
            <w:r w:rsidR="0098377D" w:rsidRPr="0098377D">
              <w:rPr>
                <w:rFonts w:ascii="Cambria" w:hAnsi="Cambria" w:cs="Times New Roman"/>
                <w:b/>
                <w:bCs/>
              </w:rPr>
              <w:t>carantinate</w:t>
            </w:r>
            <w:proofErr w:type="spellEnd"/>
            <w:r w:rsidR="0098377D" w:rsidRPr="0098377D">
              <w:rPr>
                <w:rFonts w:ascii="Cambria" w:hAnsi="Cambria" w:cs="Times New Roman"/>
                <w:b/>
                <w:bCs/>
              </w:rPr>
              <w:t xml:space="preserve"> sau distruse </w:t>
            </w:r>
            <w:r w:rsidR="0098377D" w:rsidRPr="00EE5F96">
              <w:rPr>
                <w:rFonts w:ascii="Cambria" w:hAnsi="Cambria" w:cs="Times New Roman"/>
                <w:b/>
                <w:bCs/>
                <w:highlight w:val="lightGray"/>
              </w:rPr>
              <w:t>bunurile de folosință personală</w:t>
            </w:r>
            <w:r w:rsidR="0098377D">
              <w:rPr>
                <w:rFonts w:ascii="Cambria" w:hAnsi="Cambria" w:cs="Times New Roman"/>
              </w:rPr>
              <w:t xml:space="preserve"> fără acordul proprietarului / deținătorului  acestora aflat sub măsura carantinei sau după caz, a izolării în condițiile prezentei legi. Despăgubirile pentru bunurile distruse în baza prezentei legi</w:t>
            </w:r>
            <w:r w:rsidR="00EE5F96">
              <w:rPr>
                <w:rFonts w:ascii="Cambria" w:hAnsi="Cambria" w:cs="Times New Roman"/>
              </w:rPr>
              <w:t xml:space="preserve">, precum și costurile necesare pentru decontaminarea sau </w:t>
            </w:r>
            <w:proofErr w:type="spellStart"/>
            <w:r w:rsidR="00EE5F96">
              <w:rPr>
                <w:rFonts w:ascii="Cambria" w:hAnsi="Cambria" w:cs="Times New Roman"/>
              </w:rPr>
              <w:t>carantinarea</w:t>
            </w:r>
            <w:proofErr w:type="spellEnd"/>
            <w:r w:rsidR="00EE5F96">
              <w:rPr>
                <w:rFonts w:ascii="Cambria" w:hAnsi="Cambria" w:cs="Times New Roman"/>
              </w:rPr>
              <w:t xml:space="preserve"> bunurilor suspecte</w:t>
            </w:r>
            <w:r w:rsidR="0098377D">
              <w:rPr>
                <w:rFonts w:ascii="Cambria" w:hAnsi="Cambria" w:cs="Times New Roman"/>
              </w:rPr>
              <w:t xml:space="preserve"> se </w:t>
            </w:r>
            <w:r w:rsidR="00EE5F96">
              <w:rPr>
                <w:rFonts w:ascii="Cambria" w:hAnsi="Cambria" w:cs="Times New Roman"/>
              </w:rPr>
              <w:t>suportă și se plătesc</w:t>
            </w:r>
            <w:r w:rsidR="0098377D">
              <w:rPr>
                <w:rFonts w:ascii="Cambria" w:hAnsi="Cambria" w:cs="Times New Roman"/>
              </w:rPr>
              <w:t xml:space="preserve"> din bugetul Ministerului Sănătății. </w:t>
            </w:r>
          </w:p>
          <w:p w:rsidR="008B1810" w:rsidRDefault="008B1810" w:rsidP="008B1810">
            <w:pPr>
              <w:pStyle w:val="Listparagraf"/>
              <w:rPr>
                <w:rFonts w:ascii="Cambria" w:hAnsi="Cambria" w:cs="Times New Roman"/>
              </w:rPr>
            </w:pPr>
          </w:p>
          <w:p w:rsidR="00EB7F8E" w:rsidRDefault="00EB7F8E" w:rsidP="004C536D">
            <w:pPr>
              <w:numPr>
                <w:ilvl w:val="0"/>
                <w:numId w:val="26"/>
              </w:numPr>
              <w:ind w:left="-14" w:firstLine="374"/>
              <w:jc w:val="both"/>
              <w:rPr>
                <w:rFonts w:ascii="Cambria" w:hAnsi="Cambria" w:cs="Times New Roman"/>
              </w:rPr>
            </w:pPr>
            <w:r w:rsidRPr="00EE66B9">
              <w:rPr>
                <w:rFonts w:ascii="Cambria" w:hAnsi="Cambria" w:cs="Times New Roman"/>
              </w:rPr>
              <w:t xml:space="preserve">Prin hotărâre a Guvernului se stabilește lista </w:t>
            </w:r>
            <w:r w:rsidRPr="00EB7F8E">
              <w:rPr>
                <w:rFonts w:ascii="Cambria" w:hAnsi="Cambria" w:cs="Times New Roman"/>
                <w:highlight w:val="lightGray"/>
              </w:rPr>
              <w:t>spațiilor special desemnate de autorități</w:t>
            </w:r>
            <w:r>
              <w:rPr>
                <w:rFonts w:ascii="Cambria" w:hAnsi="Cambria" w:cs="Times New Roman"/>
              </w:rPr>
              <w:t xml:space="preserve"> pentru </w:t>
            </w:r>
            <w:proofErr w:type="spellStart"/>
            <w:r>
              <w:rPr>
                <w:rFonts w:ascii="Cambria" w:hAnsi="Cambria" w:cs="Times New Roman"/>
              </w:rPr>
              <w:t>carantinarea</w:t>
            </w:r>
            <w:proofErr w:type="spellEnd"/>
            <w:r>
              <w:rPr>
                <w:rFonts w:ascii="Cambria" w:hAnsi="Cambria" w:cs="Times New Roman"/>
              </w:rPr>
              <w:t xml:space="preserve"> persoanelor sau după caz, a bunurilor acestora, în condițiile prezentei legi. </w:t>
            </w:r>
          </w:p>
          <w:p w:rsidR="00EB7F8E" w:rsidRDefault="00EB7F8E" w:rsidP="00EB7F8E">
            <w:pPr>
              <w:pStyle w:val="Listparagraf"/>
              <w:rPr>
                <w:rFonts w:ascii="Cambria" w:hAnsi="Cambria" w:cs="Times New Roman"/>
                <w:b/>
                <w:bCs/>
                <w:highlight w:val="lightGray"/>
              </w:rPr>
            </w:pPr>
          </w:p>
          <w:p w:rsidR="0066647D" w:rsidRDefault="00EE5F96" w:rsidP="004C536D">
            <w:pPr>
              <w:numPr>
                <w:ilvl w:val="0"/>
                <w:numId w:val="26"/>
              </w:numPr>
              <w:ind w:left="-14" w:firstLine="374"/>
              <w:jc w:val="both"/>
              <w:rPr>
                <w:rFonts w:ascii="Cambria" w:hAnsi="Cambria" w:cs="Times New Roman"/>
              </w:rPr>
            </w:pPr>
            <w:r w:rsidRPr="00EE5F96">
              <w:rPr>
                <w:rFonts w:ascii="Cambria" w:hAnsi="Cambria" w:cs="Times New Roman"/>
                <w:b/>
                <w:bCs/>
                <w:highlight w:val="lightGray"/>
              </w:rPr>
              <w:t>Carantina zonală</w:t>
            </w:r>
            <w:r w:rsidRPr="00EE66B9">
              <w:rPr>
                <w:rFonts w:ascii="Cambria" w:hAnsi="Cambria" w:cs="Times New Roman"/>
              </w:rPr>
              <w:t xml:space="preserve"> se instituie pentru persoanele aflate și activitățile derulate în perimetrul afectat de situațiile de risc epidemiologic sau biologic prevăzute la art.6</w:t>
            </w:r>
            <w:r>
              <w:rPr>
                <w:rFonts w:ascii="Cambria" w:hAnsi="Cambria" w:cs="Times New Roman"/>
              </w:rPr>
              <w:t>.</w:t>
            </w:r>
            <w:r w:rsidR="00EB7F8E">
              <w:rPr>
                <w:rFonts w:ascii="Cambria" w:hAnsi="Cambria" w:cs="Times New Roman"/>
              </w:rPr>
              <w:t xml:space="preserve"> – </w:t>
            </w:r>
            <w:r w:rsidR="00EB7F8E" w:rsidRPr="00EB7F8E">
              <w:rPr>
                <w:rFonts w:ascii="Cambria" w:hAnsi="Cambria" w:cs="Times New Roman"/>
                <w:highlight w:val="lightGray"/>
              </w:rPr>
              <w:t>forma CD</w:t>
            </w:r>
          </w:p>
          <w:p w:rsidR="00EE5F96" w:rsidRDefault="00EE5F96" w:rsidP="00EE5F96">
            <w:pPr>
              <w:pStyle w:val="Listparagraf"/>
              <w:rPr>
                <w:rFonts w:ascii="Cambria" w:hAnsi="Cambria" w:cs="Times New Roman"/>
              </w:rPr>
            </w:pPr>
          </w:p>
          <w:p w:rsidR="00EB7F8E" w:rsidRDefault="00EB7F8E" w:rsidP="006A482A">
            <w:pPr>
              <w:pStyle w:val="BodyText3"/>
              <w:shd w:val="clear" w:color="auto" w:fill="auto"/>
              <w:tabs>
                <w:tab w:val="left" w:pos="1136"/>
              </w:tabs>
              <w:spacing w:before="0" w:after="0" w:line="240" w:lineRule="auto"/>
              <w:rPr>
                <w:rFonts w:ascii="Cambria" w:hAnsi="Cambria"/>
                <w:sz w:val="24"/>
                <w:szCs w:val="24"/>
              </w:rPr>
            </w:pPr>
          </w:p>
          <w:p w:rsidR="00EB7F8E" w:rsidRDefault="00EB7F8E" w:rsidP="006A482A">
            <w:pPr>
              <w:pStyle w:val="BodyText3"/>
              <w:shd w:val="clear" w:color="auto" w:fill="auto"/>
              <w:tabs>
                <w:tab w:val="left" w:pos="1136"/>
              </w:tabs>
              <w:spacing w:before="0" w:after="0" w:line="240" w:lineRule="auto"/>
              <w:rPr>
                <w:rFonts w:ascii="Cambria" w:hAnsi="Cambria"/>
                <w:sz w:val="24"/>
                <w:szCs w:val="24"/>
              </w:rPr>
            </w:pPr>
          </w:p>
          <w:p w:rsidR="00EB7F8E" w:rsidRPr="00EB7F8E" w:rsidRDefault="00EB7F8E" w:rsidP="006A482A">
            <w:pPr>
              <w:pStyle w:val="BodyText3"/>
              <w:shd w:val="clear" w:color="auto" w:fill="auto"/>
              <w:tabs>
                <w:tab w:val="left" w:pos="1136"/>
              </w:tabs>
              <w:spacing w:before="0" w:after="0" w:line="240" w:lineRule="auto"/>
              <w:rPr>
                <w:rFonts w:ascii="Cambria" w:hAnsi="Cambria"/>
                <w:b/>
                <w:bCs/>
                <w:sz w:val="24"/>
                <w:szCs w:val="24"/>
              </w:rPr>
            </w:pPr>
            <w:r w:rsidRPr="00EB7F8E">
              <w:rPr>
                <w:rFonts w:ascii="Cambria" w:hAnsi="Cambria"/>
                <w:b/>
                <w:bCs/>
                <w:sz w:val="24"/>
                <w:szCs w:val="24"/>
              </w:rPr>
              <w:t>Art. 8 IZOLAREA = INTERNAREA</w:t>
            </w:r>
          </w:p>
          <w:p w:rsidR="00EB7F8E" w:rsidRDefault="00EB7F8E" w:rsidP="006A482A">
            <w:pPr>
              <w:pStyle w:val="BodyText3"/>
              <w:shd w:val="clear" w:color="auto" w:fill="auto"/>
              <w:tabs>
                <w:tab w:val="left" w:pos="1136"/>
              </w:tabs>
              <w:spacing w:before="0" w:after="0" w:line="240" w:lineRule="auto"/>
              <w:rPr>
                <w:rFonts w:ascii="Cambria" w:hAnsi="Cambria"/>
                <w:sz w:val="24"/>
                <w:szCs w:val="24"/>
              </w:rPr>
            </w:pPr>
          </w:p>
          <w:p w:rsidR="00A07568" w:rsidRDefault="00EB7F8E" w:rsidP="00A07568">
            <w:pPr>
              <w:pStyle w:val="BodyText3"/>
              <w:numPr>
                <w:ilvl w:val="0"/>
                <w:numId w:val="28"/>
              </w:numPr>
              <w:shd w:val="clear" w:color="auto" w:fill="auto"/>
              <w:tabs>
                <w:tab w:val="left" w:pos="616"/>
              </w:tabs>
              <w:spacing w:before="0" w:after="0" w:line="240" w:lineRule="auto"/>
              <w:ind w:left="-14" w:firstLine="360"/>
              <w:rPr>
                <w:rFonts w:ascii="Cambria" w:hAnsi="Cambria"/>
                <w:sz w:val="24"/>
                <w:szCs w:val="24"/>
              </w:rPr>
            </w:pPr>
            <w:r>
              <w:rPr>
                <w:rFonts w:ascii="Cambria" w:hAnsi="Cambria"/>
                <w:sz w:val="24"/>
                <w:szCs w:val="24"/>
              </w:rPr>
              <w:t xml:space="preserve">Izolarea </w:t>
            </w:r>
            <w:r w:rsidR="00A07568">
              <w:rPr>
                <w:rFonts w:ascii="Cambria" w:hAnsi="Cambria"/>
                <w:sz w:val="24"/>
                <w:szCs w:val="24"/>
              </w:rPr>
              <w:t>se instituie pentru persoanele bolnave cu semne și simptome sugestive specifice definiției de caz, precum și pentru persoanele purtătoare ale agentului patogen chiar dacă acestea nu prezintă semne și simptome sugestive.</w:t>
            </w:r>
          </w:p>
          <w:p w:rsidR="00EB7F8E" w:rsidRDefault="00A07568" w:rsidP="00A07568">
            <w:pPr>
              <w:pStyle w:val="BodyText3"/>
              <w:numPr>
                <w:ilvl w:val="0"/>
                <w:numId w:val="28"/>
              </w:numPr>
              <w:shd w:val="clear" w:color="auto" w:fill="auto"/>
              <w:tabs>
                <w:tab w:val="left" w:pos="616"/>
              </w:tabs>
              <w:spacing w:before="0" w:after="0" w:line="240" w:lineRule="auto"/>
              <w:ind w:left="-14" w:firstLine="360"/>
              <w:rPr>
                <w:rFonts w:ascii="Cambria" w:hAnsi="Cambria"/>
                <w:sz w:val="24"/>
                <w:szCs w:val="24"/>
              </w:rPr>
            </w:pPr>
            <w:r>
              <w:rPr>
                <w:rFonts w:ascii="Cambria" w:hAnsi="Cambria"/>
                <w:sz w:val="24"/>
                <w:szCs w:val="24"/>
              </w:rPr>
              <w:t>L</w:t>
            </w:r>
            <w:r w:rsidRPr="00A07568">
              <w:rPr>
                <w:rFonts w:ascii="Cambria" w:hAnsi="Cambria"/>
                <w:sz w:val="24"/>
                <w:szCs w:val="24"/>
              </w:rPr>
              <w:t>ista bolilor infectocontagioase pentru care se instituie izolarea</w:t>
            </w:r>
            <w:r>
              <w:rPr>
                <w:rFonts w:ascii="Cambria" w:hAnsi="Cambria"/>
                <w:sz w:val="24"/>
                <w:szCs w:val="24"/>
              </w:rPr>
              <w:t xml:space="preserve"> persoanelor</w:t>
            </w:r>
            <w:r w:rsidRPr="00A07568">
              <w:rPr>
                <w:rFonts w:ascii="Cambria" w:hAnsi="Cambria"/>
                <w:sz w:val="24"/>
                <w:szCs w:val="24"/>
              </w:rPr>
              <w:t xml:space="preserve"> la domiciliu</w:t>
            </w:r>
            <w:r>
              <w:rPr>
                <w:rFonts w:ascii="Cambria" w:hAnsi="Cambria"/>
                <w:sz w:val="24"/>
                <w:szCs w:val="24"/>
              </w:rPr>
              <w:t>l acestora, în altă locație declarată de acestea sau, după caz,</w:t>
            </w:r>
            <w:r w:rsidRPr="00A07568">
              <w:rPr>
                <w:rFonts w:ascii="Cambria" w:hAnsi="Cambria"/>
                <w:sz w:val="24"/>
                <w:szCs w:val="24"/>
              </w:rPr>
              <w:t xml:space="preserve"> în unități sanitare, precum și lista unităților sanitare de bază în care se tratează</w:t>
            </w:r>
            <w:r>
              <w:rPr>
                <w:rFonts w:ascii="Cambria" w:hAnsi="Cambria"/>
                <w:sz w:val="24"/>
                <w:szCs w:val="24"/>
              </w:rPr>
              <w:t xml:space="preserve"> persoanele bolnave se stabilesc p</w:t>
            </w:r>
            <w:r w:rsidRPr="00A07568">
              <w:rPr>
                <w:rFonts w:ascii="Cambria" w:hAnsi="Cambria"/>
                <w:sz w:val="24"/>
                <w:szCs w:val="24"/>
              </w:rPr>
              <w:t xml:space="preserve">rin hotărâre a Guvernului. </w:t>
            </w:r>
          </w:p>
          <w:p w:rsidR="00B7560A" w:rsidRPr="00B7560A" w:rsidRDefault="00B7560A" w:rsidP="00B7560A">
            <w:pPr>
              <w:jc w:val="both"/>
              <w:rPr>
                <w:rFonts w:ascii="Cambria" w:hAnsi="Cambria" w:cs="Times New Roman"/>
              </w:rPr>
            </w:pPr>
            <w:r>
              <w:rPr>
                <w:rFonts w:ascii="Cambria" w:hAnsi="Cambria"/>
              </w:rPr>
              <w:t xml:space="preserve">       (3) Izolarea persoanelor bolnave cu semne și simptome sugestive specifice definiției de caz se instituie </w:t>
            </w:r>
            <w:r w:rsidRPr="00B7560A">
              <w:rPr>
                <w:rFonts w:ascii="Cambria" w:hAnsi="Cambria"/>
                <w:b/>
                <w:bCs/>
              </w:rPr>
              <w:t>într-o unitate sanitară</w:t>
            </w:r>
            <w:r>
              <w:rPr>
                <w:rFonts w:ascii="Cambria" w:hAnsi="Cambria"/>
              </w:rPr>
              <w:t xml:space="preserve"> stabilită </w:t>
            </w:r>
            <w:r w:rsidRPr="00B7560A">
              <w:rPr>
                <w:rFonts w:ascii="Cambria" w:hAnsi="Cambria"/>
              </w:rPr>
              <w:t xml:space="preserve">conform alin. (2), </w:t>
            </w:r>
            <w:r w:rsidRPr="0094166D">
              <w:rPr>
                <w:rFonts w:ascii="Cambria" w:hAnsi="Cambria"/>
                <w:b/>
                <w:bCs/>
              </w:rPr>
              <w:t>pe baza examinărilor clinice și paraclinice și a recomandării medicului</w:t>
            </w:r>
            <w:r w:rsidRPr="00B7560A">
              <w:rPr>
                <w:rFonts w:ascii="Cambria" w:hAnsi="Cambria"/>
              </w:rPr>
              <w:t xml:space="preserve"> atunci </w:t>
            </w:r>
            <w:r>
              <w:rPr>
                <w:rFonts w:ascii="Cambria" w:hAnsi="Cambria"/>
              </w:rPr>
              <w:t xml:space="preserve">când se </w:t>
            </w:r>
            <w:r w:rsidRPr="00B7560A">
              <w:rPr>
                <w:rFonts w:ascii="Cambria" w:hAnsi="Cambria" w:cs="Times New Roman"/>
              </w:rPr>
              <w:t>constată riscul de transmitere a unei boli infectocontagioase cu risc iminent de transmitere comunitară</w:t>
            </w:r>
            <w:r>
              <w:rPr>
                <w:rFonts w:ascii="Cambria" w:hAnsi="Cambria" w:cs="Times New Roman"/>
              </w:rPr>
              <w:t xml:space="preserve">. </w:t>
            </w:r>
            <w:r w:rsidRPr="00B7560A">
              <w:rPr>
                <w:rFonts w:ascii="Cambria" w:hAnsi="Cambria" w:cs="Times New Roman"/>
              </w:rPr>
              <w:t xml:space="preserve"> </w:t>
            </w:r>
          </w:p>
          <w:p w:rsidR="00B7560A" w:rsidRDefault="00CA6D61" w:rsidP="00CA6D61">
            <w:pPr>
              <w:pStyle w:val="BodyText3"/>
              <w:shd w:val="clear" w:color="auto" w:fill="auto"/>
              <w:tabs>
                <w:tab w:val="left" w:pos="616"/>
              </w:tabs>
              <w:spacing w:before="0" w:after="0" w:line="240" w:lineRule="auto"/>
              <w:rPr>
                <w:rFonts w:ascii="Cambria" w:hAnsi="Cambria"/>
                <w:sz w:val="24"/>
                <w:szCs w:val="24"/>
              </w:rPr>
            </w:pPr>
            <w:r>
              <w:rPr>
                <w:rFonts w:ascii="Cambria" w:hAnsi="Cambria"/>
                <w:sz w:val="24"/>
                <w:szCs w:val="24"/>
              </w:rPr>
              <w:t xml:space="preserve">      (4) </w:t>
            </w:r>
            <w:r w:rsidR="00B7560A">
              <w:rPr>
                <w:rFonts w:ascii="Cambria" w:hAnsi="Cambria"/>
                <w:sz w:val="24"/>
                <w:szCs w:val="24"/>
              </w:rPr>
              <w:t>Izolarea persoanelor bolnave, purtătoare ale agentului patogen care nu prezintă semne și simptome sugestive (</w:t>
            </w:r>
            <w:r w:rsidR="00B7560A" w:rsidRPr="00CA6D61">
              <w:rPr>
                <w:rFonts w:ascii="Cambria" w:hAnsi="Cambria"/>
                <w:b/>
                <w:bCs/>
                <w:sz w:val="24"/>
                <w:szCs w:val="24"/>
              </w:rPr>
              <w:t>asimptomatice</w:t>
            </w:r>
            <w:r w:rsidR="00B7560A">
              <w:rPr>
                <w:rFonts w:ascii="Cambria" w:hAnsi="Cambria"/>
                <w:sz w:val="24"/>
                <w:szCs w:val="24"/>
              </w:rPr>
              <w:t xml:space="preserve">) </w:t>
            </w:r>
            <w:r w:rsidR="00F13C24" w:rsidRPr="00CA6D61">
              <w:rPr>
                <w:rFonts w:ascii="Cambria" w:hAnsi="Cambria"/>
                <w:b/>
                <w:bCs/>
                <w:sz w:val="24"/>
                <w:szCs w:val="24"/>
              </w:rPr>
              <w:t>poate fi dispusă</w:t>
            </w:r>
            <w:r w:rsidR="00B7560A" w:rsidRPr="00CA6D61">
              <w:rPr>
                <w:rFonts w:ascii="Cambria" w:hAnsi="Cambria"/>
                <w:b/>
                <w:bCs/>
                <w:sz w:val="24"/>
                <w:szCs w:val="24"/>
              </w:rPr>
              <w:t xml:space="preserve"> la domiciliul persoanelor sau la o altă locație declarată</w:t>
            </w:r>
            <w:r w:rsidR="00F13C24" w:rsidRPr="00CA6D61">
              <w:rPr>
                <w:rFonts w:ascii="Cambria" w:hAnsi="Cambria"/>
                <w:b/>
                <w:bCs/>
                <w:sz w:val="24"/>
                <w:szCs w:val="24"/>
              </w:rPr>
              <w:t xml:space="preserve"> de acestea</w:t>
            </w:r>
            <w:r w:rsidR="00F13C24">
              <w:rPr>
                <w:rFonts w:ascii="Cambria" w:hAnsi="Cambria"/>
                <w:sz w:val="24"/>
                <w:szCs w:val="24"/>
              </w:rPr>
              <w:t xml:space="preserve">, </w:t>
            </w:r>
            <w:r w:rsidR="00A168EC" w:rsidRPr="0094166D">
              <w:rPr>
                <w:rFonts w:ascii="Cambria" w:hAnsi="Cambria"/>
                <w:b/>
                <w:bCs/>
                <w:sz w:val="24"/>
                <w:szCs w:val="24"/>
              </w:rPr>
              <w:t>pe baza examinărilor clinice și paraclinice și a recomandării medicului</w:t>
            </w:r>
            <w:r w:rsidR="00A168EC">
              <w:rPr>
                <w:rFonts w:ascii="Cambria" w:hAnsi="Cambria"/>
                <w:b/>
                <w:bCs/>
                <w:sz w:val="24"/>
                <w:szCs w:val="24"/>
              </w:rPr>
              <w:t xml:space="preserve"> și </w:t>
            </w:r>
            <w:r w:rsidR="00F13C24">
              <w:rPr>
                <w:rFonts w:ascii="Cambria" w:hAnsi="Cambria"/>
                <w:sz w:val="24"/>
                <w:szCs w:val="24"/>
              </w:rPr>
              <w:t xml:space="preserve">dacă persoana în cauză locuiește singură și în condiții care nu permit contaminarea altor persoane sau răspândirea bolii infectocontagioase. </w:t>
            </w:r>
            <w:r>
              <w:rPr>
                <w:rFonts w:ascii="Cambria" w:hAnsi="Cambria"/>
                <w:sz w:val="24"/>
                <w:szCs w:val="24"/>
              </w:rPr>
              <w:t xml:space="preserve">Izolarea la domiciliu </w:t>
            </w:r>
            <w:r>
              <w:rPr>
                <w:rFonts w:ascii="Cambria" w:hAnsi="Cambria"/>
                <w:sz w:val="24"/>
                <w:szCs w:val="24"/>
              </w:rPr>
              <w:lastRenderedPageBreak/>
              <w:t xml:space="preserve">sau la altă locație declarată nu poate fi dispusă în situațiile în care </w:t>
            </w:r>
            <w:r w:rsidRPr="00CA6D61">
              <w:rPr>
                <w:rFonts w:ascii="Cambria" w:hAnsi="Cambria"/>
                <w:sz w:val="24"/>
                <w:szCs w:val="24"/>
              </w:rPr>
              <w:t>informațiil</w:t>
            </w:r>
            <w:r>
              <w:rPr>
                <w:rFonts w:ascii="Cambria" w:hAnsi="Cambria"/>
                <w:sz w:val="24"/>
                <w:szCs w:val="24"/>
              </w:rPr>
              <w:t>e</w:t>
            </w:r>
            <w:r w:rsidRPr="00CA6D61">
              <w:rPr>
                <w:rFonts w:ascii="Cambria" w:hAnsi="Cambria"/>
                <w:sz w:val="24"/>
                <w:szCs w:val="24"/>
              </w:rPr>
              <w:t xml:space="preserve"> științifice oficiale referitoare la tipul agentului patogen, calea de transmitere și rata de transmisibilitate</w:t>
            </w:r>
            <w:r>
              <w:rPr>
                <w:rFonts w:ascii="Cambria" w:hAnsi="Cambria"/>
                <w:sz w:val="24"/>
                <w:szCs w:val="24"/>
              </w:rPr>
              <w:t xml:space="preserve"> </w:t>
            </w:r>
            <w:r w:rsidRPr="00CA6D61">
              <w:rPr>
                <w:rFonts w:ascii="Cambria" w:hAnsi="Cambria"/>
                <w:sz w:val="24"/>
                <w:szCs w:val="24"/>
              </w:rPr>
              <w:t xml:space="preserve">impun izolarea acestor persoane </w:t>
            </w:r>
            <w:r>
              <w:rPr>
                <w:rFonts w:ascii="Cambria" w:hAnsi="Cambria"/>
                <w:sz w:val="24"/>
                <w:szCs w:val="24"/>
              </w:rPr>
              <w:t xml:space="preserve">exclusiv </w:t>
            </w:r>
            <w:r w:rsidRPr="00CA6D61">
              <w:rPr>
                <w:rFonts w:ascii="Cambria" w:hAnsi="Cambria"/>
                <w:sz w:val="24"/>
                <w:szCs w:val="24"/>
              </w:rPr>
              <w:t>în unitățile sanitare, prevăzute prin hotărâre a Guvernului</w:t>
            </w:r>
            <w:r>
              <w:rPr>
                <w:rFonts w:ascii="Cambria" w:hAnsi="Cambria"/>
                <w:sz w:val="24"/>
                <w:szCs w:val="24"/>
              </w:rPr>
              <w:t>.</w:t>
            </w:r>
          </w:p>
          <w:p w:rsidR="00F13C24" w:rsidRPr="00290E8C" w:rsidRDefault="00CA6D61" w:rsidP="00CA6D61">
            <w:pPr>
              <w:ind w:firstLine="360"/>
              <w:jc w:val="both"/>
              <w:rPr>
                <w:rFonts w:ascii="Cambria" w:hAnsi="Cambria" w:cs="Times New Roman"/>
                <w:b/>
                <w:bCs/>
              </w:rPr>
            </w:pPr>
            <w:r>
              <w:rPr>
                <w:rFonts w:ascii="Cambria" w:hAnsi="Cambria"/>
              </w:rPr>
              <w:t xml:space="preserve">(5) </w:t>
            </w:r>
            <w:r w:rsidR="00F13C24">
              <w:rPr>
                <w:rFonts w:ascii="Cambria" w:hAnsi="Cambria"/>
              </w:rPr>
              <w:t xml:space="preserve">În situația în care </w:t>
            </w:r>
            <w:r w:rsidR="00F13C24" w:rsidRPr="00CA6D61">
              <w:rPr>
                <w:rFonts w:ascii="Cambria" w:hAnsi="Cambria"/>
                <w:b/>
                <w:bCs/>
              </w:rPr>
              <w:t xml:space="preserve">persoanele prevăzute la alin. (3) refuză măsura </w:t>
            </w:r>
            <w:r w:rsidR="0094166D">
              <w:rPr>
                <w:rFonts w:ascii="Cambria" w:hAnsi="Cambria"/>
                <w:b/>
                <w:bCs/>
              </w:rPr>
              <w:t>izolării</w:t>
            </w:r>
            <w:r w:rsidR="00F13C24" w:rsidRPr="00CA6D61">
              <w:rPr>
                <w:rFonts w:ascii="Cambria" w:hAnsi="Cambria"/>
                <w:b/>
                <w:bCs/>
              </w:rPr>
              <w:t xml:space="preserve"> în unitatea sanitară,</w:t>
            </w:r>
            <w:r w:rsidR="00F13C24">
              <w:rPr>
                <w:rFonts w:ascii="Cambria" w:hAnsi="Cambria"/>
              </w:rPr>
              <w:t xml:space="preserve"> medicul informează de îndată </w:t>
            </w:r>
            <w:r w:rsidR="00F13C24">
              <w:rPr>
                <w:rFonts w:ascii="Cambria" w:hAnsi="Cambria" w:cs="Times New Roman"/>
              </w:rPr>
              <w:t>direcția de sănătate publică județeană sau a municipiului București care poate confirma sau infirma măsura</w:t>
            </w:r>
            <w:r>
              <w:rPr>
                <w:rFonts w:ascii="Cambria" w:hAnsi="Cambria" w:cs="Times New Roman"/>
              </w:rPr>
              <w:t xml:space="preserve"> recomandată de medic a</w:t>
            </w:r>
            <w:r w:rsidR="00F13C24">
              <w:rPr>
                <w:rFonts w:ascii="Cambria" w:hAnsi="Cambria" w:cs="Times New Roman"/>
              </w:rPr>
              <w:t xml:space="preserve"> izolării persoanei în unitatea sanitară</w:t>
            </w:r>
            <w:r>
              <w:rPr>
                <w:rFonts w:ascii="Cambria" w:hAnsi="Cambria" w:cs="Times New Roman"/>
              </w:rPr>
              <w:t xml:space="preserve">, </w:t>
            </w:r>
            <w:r w:rsidR="00F13C24">
              <w:rPr>
                <w:rFonts w:ascii="Cambria" w:hAnsi="Cambria" w:cs="Times New Roman"/>
              </w:rPr>
              <w:t xml:space="preserve">printr-o </w:t>
            </w:r>
            <w:r w:rsidR="00F13C24" w:rsidRPr="004C536D">
              <w:rPr>
                <w:rFonts w:ascii="Cambria" w:hAnsi="Cambria" w:cs="Times New Roman"/>
                <w:highlight w:val="lightGray"/>
              </w:rPr>
              <w:t>decizie cu caracter individual.</w:t>
            </w:r>
            <w:r w:rsidR="00F13C24">
              <w:rPr>
                <w:rFonts w:ascii="Cambria" w:hAnsi="Cambria" w:cs="Times New Roman"/>
              </w:rPr>
              <w:t xml:space="preserve">  </w:t>
            </w:r>
            <w:r w:rsidR="00F13C24" w:rsidRPr="004C536D">
              <w:rPr>
                <w:rFonts w:ascii="Cambria" w:hAnsi="Cambria" w:cs="Times New Roman"/>
              </w:rPr>
              <w:t xml:space="preserve">Decizia va conține mențiuni cu privire la data și emitentul actului,  numele și datele de identificare ale persoanei </w:t>
            </w:r>
            <w:r w:rsidR="00F13C24">
              <w:rPr>
                <w:rFonts w:ascii="Cambria" w:hAnsi="Cambria" w:cs="Times New Roman"/>
              </w:rPr>
              <w:t>izolate</w:t>
            </w:r>
            <w:r w:rsidR="00F13C24" w:rsidRPr="004C536D">
              <w:rPr>
                <w:rFonts w:ascii="Cambria" w:hAnsi="Cambria" w:cs="Times New Roman"/>
              </w:rPr>
              <w:t>, durata măsurii</w:t>
            </w:r>
            <w:r>
              <w:rPr>
                <w:rFonts w:ascii="Cambria" w:hAnsi="Cambria" w:cs="Times New Roman"/>
              </w:rPr>
              <w:t xml:space="preserve"> izolării în unitatea sanitară</w:t>
            </w:r>
            <w:r w:rsidR="00F13C24" w:rsidRPr="004C536D">
              <w:rPr>
                <w:rFonts w:ascii="Cambria" w:hAnsi="Cambria" w:cs="Times New Roman"/>
              </w:rPr>
              <w:t xml:space="preserve"> și calea de atac prevăzută de lege</w:t>
            </w:r>
            <w:r w:rsidR="00290E8C">
              <w:rPr>
                <w:rFonts w:ascii="Cambria" w:hAnsi="Cambria" w:cs="Times New Roman"/>
              </w:rPr>
              <w:t>. Decizia se emite cu celeritate</w:t>
            </w:r>
            <w:r w:rsidR="0094166D">
              <w:rPr>
                <w:rFonts w:ascii="Cambria" w:hAnsi="Cambria" w:cs="Times New Roman"/>
              </w:rPr>
              <w:t xml:space="preserve"> în cel mult 24 de ore de la informarea făcută de medic</w:t>
            </w:r>
            <w:r w:rsidR="00F13C24">
              <w:rPr>
                <w:rFonts w:ascii="Cambria" w:hAnsi="Cambria" w:cs="Times New Roman"/>
              </w:rPr>
              <w:t xml:space="preserve"> și se comunică de îndată persoanei în cauză</w:t>
            </w:r>
            <w:r w:rsidR="00F13C24" w:rsidRPr="004C536D">
              <w:rPr>
                <w:rFonts w:ascii="Cambria" w:hAnsi="Cambria" w:cs="Times New Roman"/>
              </w:rPr>
              <w:t>.</w:t>
            </w:r>
            <w:r w:rsidR="00290E8C">
              <w:rPr>
                <w:rFonts w:ascii="Cambria" w:hAnsi="Cambria" w:cs="Times New Roman"/>
              </w:rPr>
              <w:t xml:space="preserve"> </w:t>
            </w:r>
            <w:r w:rsidR="00290E8C" w:rsidRPr="00290E8C">
              <w:rPr>
                <w:rFonts w:ascii="Cambria" w:hAnsi="Cambria" w:cs="Times New Roman"/>
                <w:b/>
                <w:bCs/>
              </w:rPr>
              <w:t>Până la emiterea deciziei</w:t>
            </w:r>
            <w:r w:rsidR="00290E8C">
              <w:rPr>
                <w:rFonts w:ascii="Cambria" w:hAnsi="Cambria" w:cs="Times New Roman"/>
                <w:b/>
                <w:bCs/>
              </w:rPr>
              <w:t xml:space="preserve"> care infirmă măsura izolării recomandate de medic sau după caz, până la rămânerea definitivă a hotărârii judecătorești de anulare a deciziei privind instituirea izolării în unitatea sanitară, </w:t>
            </w:r>
            <w:r w:rsidR="00290E8C" w:rsidRPr="00290E8C">
              <w:rPr>
                <w:rFonts w:ascii="Cambria" w:hAnsi="Cambria" w:cs="Times New Roman"/>
                <w:b/>
                <w:bCs/>
              </w:rPr>
              <w:t>persoana în cauză nu poate părăsi unitatea sanitară fără încuviințarea medicului sau a reprezentantului direcției de sănătate publică</w:t>
            </w:r>
            <w:r w:rsidR="00290E8C">
              <w:rPr>
                <w:rFonts w:ascii="Cambria" w:hAnsi="Cambria" w:cs="Times New Roman"/>
                <w:b/>
                <w:bCs/>
              </w:rPr>
              <w:t xml:space="preserve">, </w:t>
            </w:r>
            <w:r w:rsidR="00290E8C" w:rsidRPr="00290E8C">
              <w:rPr>
                <w:rFonts w:ascii="Cambria" w:hAnsi="Cambria" w:cs="Times New Roman"/>
                <w:i/>
                <w:iCs/>
              </w:rPr>
              <w:t>sub sancțiunea legii penale.</w:t>
            </w:r>
          </w:p>
          <w:p w:rsidR="00F13C24" w:rsidRDefault="0094166D" w:rsidP="0094166D">
            <w:pPr>
              <w:pStyle w:val="BodyText3"/>
              <w:shd w:val="clear" w:color="auto" w:fill="auto"/>
              <w:tabs>
                <w:tab w:val="left" w:pos="616"/>
              </w:tabs>
              <w:spacing w:before="0" w:after="0" w:line="240" w:lineRule="auto"/>
              <w:ind w:firstLine="346"/>
              <w:rPr>
                <w:rFonts w:ascii="Cambria" w:hAnsi="Cambria"/>
                <w:sz w:val="24"/>
                <w:szCs w:val="24"/>
              </w:rPr>
            </w:pPr>
            <w:r>
              <w:rPr>
                <w:rFonts w:ascii="Cambria" w:hAnsi="Cambria"/>
                <w:sz w:val="24"/>
                <w:szCs w:val="24"/>
              </w:rPr>
              <w:t xml:space="preserve">(6) În situația în care </w:t>
            </w:r>
            <w:r w:rsidRPr="00CA6D61">
              <w:rPr>
                <w:rFonts w:ascii="Cambria" w:hAnsi="Cambria"/>
                <w:b/>
                <w:bCs/>
                <w:sz w:val="24"/>
                <w:szCs w:val="24"/>
              </w:rPr>
              <w:t>persoanele prevăzute la alin. (</w:t>
            </w:r>
            <w:r>
              <w:rPr>
                <w:rFonts w:ascii="Cambria" w:hAnsi="Cambria"/>
                <w:b/>
                <w:bCs/>
                <w:sz w:val="24"/>
                <w:szCs w:val="24"/>
              </w:rPr>
              <w:t>4</w:t>
            </w:r>
            <w:r w:rsidRPr="00CA6D61">
              <w:rPr>
                <w:rFonts w:ascii="Cambria" w:hAnsi="Cambria"/>
                <w:b/>
                <w:bCs/>
                <w:sz w:val="24"/>
                <w:szCs w:val="24"/>
              </w:rPr>
              <w:t xml:space="preserve">) refuză măsura </w:t>
            </w:r>
            <w:r>
              <w:rPr>
                <w:rFonts w:ascii="Cambria" w:hAnsi="Cambria"/>
                <w:b/>
                <w:bCs/>
                <w:sz w:val="24"/>
                <w:szCs w:val="24"/>
              </w:rPr>
              <w:t xml:space="preserve">izolării la </w:t>
            </w:r>
            <w:r w:rsidRPr="00CA6D61">
              <w:rPr>
                <w:rFonts w:ascii="Cambria" w:hAnsi="Cambria"/>
                <w:b/>
                <w:bCs/>
                <w:sz w:val="24"/>
                <w:szCs w:val="24"/>
              </w:rPr>
              <w:t>domiciliul sau la o altă locație declarată de acestea</w:t>
            </w:r>
            <w:r>
              <w:rPr>
                <w:rFonts w:ascii="Cambria" w:hAnsi="Cambria"/>
                <w:b/>
                <w:bCs/>
                <w:sz w:val="24"/>
                <w:szCs w:val="24"/>
              </w:rPr>
              <w:t xml:space="preserve"> sau </w:t>
            </w:r>
            <w:r w:rsidR="00FD3AE5">
              <w:rPr>
                <w:rFonts w:ascii="Cambria" w:hAnsi="Cambria"/>
                <w:b/>
                <w:bCs/>
                <w:sz w:val="24"/>
                <w:szCs w:val="24"/>
              </w:rPr>
              <w:t xml:space="preserve">dacă acestea </w:t>
            </w:r>
            <w:r w:rsidRPr="0094166D">
              <w:rPr>
                <w:rFonts w:ascii="Cambria" w:hAnsi="Cambria"/>
                <w:b/>
                <w:bCs/>
                <w:sz w:val="24"/>
                <w:szCs w:val="24"/>
              </w:rPr>
              <w:t xml:space="preserve">nu respectă măsura </w:t>
            </w:r>
            <w:r>
              <w:rPr>
                <w:rFonts w:ascii="Cambria" w:hAnsi="Cambria"/>
                <w:b/>
                <w:bCs/>
                <w:sz w:val="24"/>
                <w:szCs w:val="24"/>
              </w:rPr>
              <w:t xml:space="preserve">izolării dispuse conform alin. (4) </w:t>
            </w:r>
            <w:r w:rsidRPr="0094166D">
              <w:rPr>
                <w:rFonts w:ascii="Cambria" w:hAnsi="Cambria"/>
                <w:b/>
                <w:bCs/>
                <w:sz w:val="24"/>
                <w:szCs w:val="24"/>
              </w:rPr>
              <w:t>pe durata acesteia deși au consimțit</w:t>
            </w:r>
            <w:r w:rsidR="00FD3AE5">
              <w:rPr>
                <w:rFonts w:ascii="Cambria" w:hAnsi="Cambria"/>
                <w:b/>
                <w:bCs/>
                <w:sz w:val="24"/>
                <w:szCs w:val="24"/>
              </w:rPr>
              <w:t>-o</w:t>
            </w:r>
            <w:r w:rsidRPr="0094166D">
              <w:rPr>
                <w:rFonts w:ascii="Cambria" w:hAnsi="Cambria"/>
                <w:b/>
                <w:bCs/>
                <w:sz w:val="24"/>
                <w:szCs w:val="24"/>
              </w:rPr>
              <w:t xml:space="preserve"> </w:t>
            </w:r>
            <w:r w:rsidRPr="00FD3AE5">
              <w:rPr>
                <w:rFonts w:ascii="Cambria" w:hAnsi="Cambria"/>
                <w:b/>
                <w:bCs/>
                <w:sz w:val="24"/>
                <w:szCs w:val="24"/>
              </w:rPr>
              <w:t xml:space="preserve">anterior </w:t>
            </w:r>
            <w:r w:rsidR="00FD3AE5" w:rsidRPr="00FD3AE5">
              <w:rPr>
                <w:rFonts w:ascii="Cambria" w:hAnsi="Cambria"/>
                <w:b/>
                <w:bCs/>
                <w:sz w:val="24"/>
                <w:szCs w:val="24"/>
              </w:rPr>
              <w:t xml:space="preserve">sau dacă persoanele în cauză refuză izolarea într-o unitate sanitară deși au devenit persoane bolnave cu </w:t>
            </w:r>
            <w:r w:rsidR="00FD3AE5" w:rsidRPr="00FD3AE5">
              <w:rPr>
                <w:rFonts w:ascii="Cambria" w:hAnsi="Cambria"/>
                <w:sz w:val="24"/>
                <w:szCs w:val="24"/>
              </w:rPr>
              <w:t xml:space="preserve">semne și simptome sugestive, </w:t>
            </w:r>
            <w:r w:rsidR="00FD3AE5">
              <w:rPr>
                <w:rFonts w:ascii="Cambria" w:hAnsi="Cambria"/>
                <w:sz w:val="24"/>
                <w:szCs w:val="24"/>
              </w:rPr>
              <w:t xml:space="preserve">măsurile si procedura prevăzute la alin. (5) sunt aplicabile. </w:t>
            </w:r>
          </w:p>
          <w:p w:rsidR="00FD3AE5" w:rsidRPr="00BD289E" w:rsidRDefault="00FD3AE5" w:rsidP="0094166D">
            <w:pPr>
              <w:pStyle w:val="BodyText3"/>
              <w:shd w:val="clear" w:color="auto" w:fill="auto"/>
              <w:tabs>
                <w:tab w:val="left" w:pos="616"/>
              </w:tabs>
              <w:spacing w:before="0" w:after="0" w:line="240" w:lineRule="auto"/>
              <w:ind w:firstLine="346"/>
              <w:rPr>
                <w:rFonts w:ascii="Cambria" w:hAnsi="Cambria"/>
                <w:color w:val="0070C0"/>
                <w:sz w:val="24"/>
                <w:szCs w:val="24"/>
              </w:rPr>
            </w:pPr>
            <w:r>
              <w:rPr>
                <w:rFonts w:ascii="Cambria" w:hAnsi="Cambria"/>
                <w:sz w:val="24"/>
                <w:szCs w:val="24"/>
              </w:rPr>
              <w:t xml:space="preserve">(7) </w:t>
            </w:r>
            <w:r w:rsidRPr="00BD289E">
              <w:rPr>
                <w:rFonts w:ascii="Cambria" w:hAnsi="Cambria"/>
                <w:color w:val="0070C0"/>
                <w:sz w:val="24"/>
                <w:szCs w:val="24"/>
              </w:rPr>
              <w:t xml:space="preserve">Măsura izolării încetează la data confirmării persoanei ca persoană vindecată pe baza </w:t>
            </w:r>
            <w:r w:rsidR="00A168EC" w:rsidRPr="00BD289E">
              <w:rPr>
                <w:rFonts w:ascii="Cambria" w:hAnsi="Cambria"/>
                <w:b/>
                <w:bCs/>
                <w:color w:val="0070C0"/>
                <w:sz w:val="24"/>
                <w:szCs w:val="24"/>
              </w:rPr>
              <w:t xml:space="preserve">examinărilor clinice și paraclinice </w:t>
            </w:r>
            <w:r w:rsidR="00A168EC" w:rsidRPr="00BD289E">
              <w:rPr>
                <w:rFonts w:ascii="Cambria" w:hAnsi="Cambria"/>
                <w:color w:val="0070C0"/>
                <w:sz w:val="24"/>
                <w:szCs w:val="24"/>
              </w:rPr>
              <w:t>și a recomandării medicului.</w:t>
            </w:r>
          </w:p>
          <w:p w:rsidR="0094166D" w:rsidRDefault="0094166D" w:rsidP="006A482A">
            <w:pPr>
              <w:jc w:val="both"/>
              <w:rPr>
                <w:rFonts w:ascii="Cambria" w:hAnsi="Cambria" w:cs="Times New Roman"/>
              </w:rPr>
            </w:pPr>
          </w:p>
          <w:p w:rsidR="00BD289E" w:rsidRPr="00A8201E" w:rsidRDefault="00BD289E" w:rsidP="006A482A">
            <w:pPr>
              <w:jc w:val="both"/>
              <w:rPr>
                <w:rFonts w:ascii="Cambria" w:hAnsi="Cambria" w:cs="Times New Roman"/>
                <w:b/>
                <w:bCs/>
              </w:rPr>
            </w:pPr>
            <w:r w:rsidRPr="00A8201E">
              <w:rPr>
                <w:rFonts w:ascii="Cambria" w:hAnsi="Cambria" w:cs="Times New Roman"/>
                <w:b/>
                <w:bCs/>
              </w:rPr>
              <w:t>Art. 9</w:t>
            </w:r>
            <w:r w:rsidR="000E090D">
              <w:rPr>
                <w:rFonts w:ascii="Cambria" w:hAnsi="Cambria" w:cs="Times New Roman"/>
                <w:b/>
                <w:bCs/>
              </w:rPr>
              <w:t xml:space="preserve"> - </w:t>
            </w:r>
            <w:r w:rsidR="000E090D" w:rsidRPr="000E090D">
              <w:rPr>
                <w:rFonts w:ascii="Cambria" w:hAnsi="Cambria" w:cs="Times New Roman"/>
                <w:b/>
                <w:bCs/>
              </w:rPr>
              <w:t>MĂSURI LEGALE DE OCROTIRE TEMPORARĂ</w:t>
            </w:r>
          </w:p>
          <w:p w:rsidR="00BD289E" w:rsidRPr="00BD289E" w:rsidRDefault="00BD289E" w:rsidP="00BD289E">
            <w:pPr>
              <w:jc w:val="both"/>
              <w:rPr>
                <w:rFonts w:ascii="Cambria" w:hAnsi="Cambria" w:cs="Times New Roman"/>
              </w:rPr>
            </w:pPr>
            <w:r w:rsidRPr="00BD289E">
              <w:rPr>
                <w:rFonts w:ascii="Cambria" w:hAnsi="Cambria" w:cs="Times New Roman"/>
              </w:rPr>
              <w:t xml:space="preserve">     (1)Când măsura carantinei sau a izolării a fost luată față de o persoană în a cărei ocrotire se află un minor, o persoană pusă sub interdicție, o persoană căreia i s-a instituit tutela sau curatela ori o persoană care, datorită vârstei, bolii sau altei cauze din orice alt motiv, </w:t>
            </w:r>
            <w:r w:rsidRPr="00BD289E">
              <w:rPr>
                <w:rFonts w:ascii="Cambria" w:hAnsi="Cambria" w:cs="Times New Roman"/>
                <w:b/>
                <w:bCs/>
              </w:rPr>
              <w:t>rămâne fără supraveghere și îngrijire</w:t>
            </w:r>
            <w:r w:rsidRPr="00BD289E">
              <w:rPr>
                <w:rFonts w:ascii="Cambria" w:hAnsi="Cambria" w:cs="Times New Roman"/>
              </w:rPr>
              <w:t xml:space="preserve">, </w:t>
            </w:r>
            <w:r w:rsidRPr="00BD289E">
              <w:rPr>
                <w:rFonts w:ascii="Cambria" w:hAnsi="Cambria" w:cs="Times New Roman"/>
                <w:b/>
                <w:bCs/>
              </w:rPr>
              <w:t>părintele, ocrotitorul legal, personalul medical sau reprezentantul direcției de sănătate publică</w:t>
            </w:r>
            <w:r>
              <w:rPr>
                <w:rFonts w:ascii="Cambria" w:hAnsi="Cambria" w:cs="Times New Roman"/>
                <w:b/>
                <w:bCs/>
              </w:rPr>
              <w:t xml:space="preserve"> </w:t>
            </w:r>
            <w:r w:rsidRPr="00BD289E">
              <w:rPr>
                <w:rFonts w:ascii="Cambria" w:hAnsi="Cambria" w:cs="Times New Roman"/>
              </w:rPr>
              <w:t xml:space="preserve">anunță serviciul public de asistență socială în vederea monitorizării acestora și dacă se impune, în vederea luării măsurilor legale de ocrotire temporară pentru persoanele respective. </w:t>
            </w:r>
          </w:p>
          <w:p w:rsidR="00BD289E" w:rsidRPr="00BD289E" w:rsidRDefault="00BD289E" w:rsidP="00BD289E">
            <w:pPr>
              <w:jc w:val="both"/>
              <w:rPr>
                <w:rFonts w:ascii="Cambria" w:hAnsi="Cambria" w:cs="Times New Roman"/>
              </w:rPr>
            </w:pPr>
            <w:r>
              <w:rPr>
                <w:rFonts w:ascii="Cambria" w:hAnsi="Cambria" w:cs="Times New Roman"/>
              </w:rPr>
              <w:t xml:space="preserve">     (2) </w:t>
            </w:r>
            <w:r w:rsidRPr="00BD289E">
              <w:rPr>
                <w:rFonts w:ascii="Cambria" w:hAnsi="Cambria" w:cs="Times New Roman"/>
              </w:rPr>
              <w:t xml:space="preserve">Monitorizarea și după caz, măsurile legale de ocrotire </w:t>
            </w:r>
            <w:r w:rsidR="00A8201E">
              <w:rPr>
                <w:rFonts w:ascii="Cambria" w:hAnsi="Cambria" w:cs="Times New Roman"/>
              </w:rPr>
              <w:t xml:space="preserve">temporară </w:t>
            </w:r>
            <w:r w:rsidRPr="00BD289E">
              <w:rPr>
                <w:rFonts w:ascii="Cambria" w:hAnsi="Cambria" w:cs="Times New Roman"/>
              </w:rPr>
              <w:t xml:space="preserve">a persoanelor prevăzute la alineatul (1) pot fi dispuse numai pe durata în care acestea rămân fără supraveghere și fără îngrijire si nu pot avea ca efect suspendarea de drept a exercițiului drepturilor părintești sau a drepturilor ocrotitorilor legali. </w:t>
            </w:r>
          </w:p>
          <w:p w:rsidR="00BD289E" w:rsidRPr="00BD289E" w:rsidRDefault="00BD289E" w:rsidP="00BD289E">
            <w:pPr>
              <w:jc w:val="both"/>
              <w:rPr>
                <w:rFonts w:ascii="Cambria" w:hAnsi="Cambria" w:cs="Times New Roman"/>
              </w:rPr>
            </w:pPr>
            <w:r>
              <w:rPr>
                <w:rFonts w:ascii="Cambria" w:hAnsi="Cambria" w:cs="Times New Roman"/>
              </w:rPr>
              <w:t xml:space="preserve">     (3) </w:t>
            </w:r>
            <w:r w:rsidRPr="00BD289E">
              <w:rPr>
                <w:rFonts w:ascii="Cambria" w:hAnsi="Cambria" w:cs="Times New Roman"/>
              </w:rPr>
              <w:t xml:space="preserve">Monitorizarea și după caz, măsurile legale de ocrotire </w:t>
            </w:r>
            <w:r w:rsidR="00A8201E">
              <w:rPr>
                <w:rFonts w:ascii="Cambria" w:hAnsi="Cambria" w:cs="Times New Roman"/>
              </w:rPr>
              <w:t xml:space="preserve">temporară </w:t>
            </w:r>
            <w:r w:rsidRPr="00BD289E">
              <w:rPr>
                <w:rFonts w:ascii="Cambria" w:hAnsi="Cambria" w:cs="Times New Roman"/>
              </w:rPr>
              <w:t xml:space="preserve">a persoanelor prevăzute la alineatul (1) nu pot fi dispuse dacă părintele sau ocrotitorul legal a desemnat un alt membru al familiei sau o persoană de referință pentru supravegherea și îngrijirea persoanelor prevăzute la alineatul (1), iar aceasta acceptă să exercite temporar supravegherea si îngrijirea pentru persoanele respective. </w:t>
            </w:r>
          </w:p>
          <w:p w:rsidR="00BD289E" w:rsidRPr="00BD289E" w:rsidRDefault="00A8201E" w:rsidP="00BD289E">
            <w:pPr>
              <w:jc w:val="both"/>
              <w:rPr>
                <w:rFonts w:ascii="Cambria" w:hAnsi="Cambria" w:cs="Times New Roman"/>
              </w:rPr>
            </w:pPr>
            <w:r>
              <w:rPr>
                <w:rFonts w:ascii="Cambria" w:hAnsi="Cambria" w:cs="Times New Roman"/>
              </w:rPr>
              <w:t xml:space="preserve">    (4) </w:t>
            </w:r>
            <w:proofErr w:type="spellStart"/>
            <w:r w:rsidR="00BD289E" w:rsidRPr="00BD289E">
              <w:rPr>
                <w:rFonts w:ascii="Cambria" w:hAnsi="Cambria" w:cs="Times New Roman"/>
              </w:rPr>
              <w:t>Direcţiile</w:t>
            </w:r>
            <w:proofErr w:type="spellEnd"/>
            <w:r w:rsidR="00BD289E" w:rsidRPr="00BD289E">
              <w:rPr>
                <w:rFonts w:ascii="Cambria" w:hAnsi="Cambria" w:cs="Times New Roman"/>
              </w:rPr>
              <w:t xml:space="preserve"> Generale de </w:t>
            </w:r>
            <w:proofErr w:type="spellStart"/>
            <w:r w:rsidR="00BD289E" w:rsidRPr="00BD289E">
              <w:rPr>
                <w:rFonts w:ascii="Cambria" w:hAnsi="Cambria" w:cs="Times New Roman"/>
              </w:rPr>
              <w:t>Asistenţă</w:t>
            </w:r>
            <w:proofErr w:type="spellEnd"/>
            <w:r w:rsidR="00BD289E" w:rsidRPr="00BD289E">
              <w:rPr>
                <w:rFonts w:ascii="Cambria" w:hAnsi="Cambria" w:cs="Times New Roman"/>
              </w:rPr>
              <w:t xml:space="preserve"> Socială </w:t>
            </w:r>
            <w:proofErr w:type="spellStart"/>
            <w:r w:rsidR="00BD289E" w:rsidRPr="00BD289E">
              <w:rPr>
                <w:rFonts w:ascii="Cambria" w:hAnsi="Cambria" w:cs="Times New Roman"/>
              </w:rPr>
              <w:t>şi</w:t>
            </w:r>
            <w:proofErr w:type="spellEnd"/>
            <w:r w:rsidR="00BD289E" w:rsidRPr="00BD289E">
              <w:rPr>
                <w:rFonts w:ascii="Cambria" w:hAnsi="Cambria" w:cs="Times New Roman"/>
              </w:rPr>
              <w:t xml:space="preserve"> </w:t>
            </w:r>
            <w:proofErr w:type="spellStart"/>
            <w:r w:rsidR="00BD289E" w:rsidRPr="00BD289E">
              <w:rPr>
                <w:rFonts w:ascii="Cambria" w:hAnsi="Cambria" w:cs="Times New Roman"/>
              </w:rPr>
              <w:t>Protecţia</w:t>
            </w:r>
            <w:proofErr w:type="spellEnd"/>
            <w:r w:rsidR="00BD289E" w:rsidRPr="00BD289E">
              <w:rPr>
                <w:rFonts w:ascii="Cambria" w:hAnsi="Cambria" w:cs="Times New Roman"/>
              </w:rPr>
              <w:t xml:space="preserve"> Copilului vor lua măsuri pentru a pune la dispoziția persoanelor prevăzute la alineatul (1) locații rezidențiale corespunzătoare și personal specializat, în funcție de vârsta și de starea de sănătate a persoanelor ocrotite, pe întreaga durată în care acestea </w:t>
            </w:r>
            <w:r w:rsidR="00BD289E" w:rsidRPr="00BD289E">
              <w:rPr>
                <w:rFonts w:ascii="Cambria" w:hAnsi="Cambria" w:cs="Times New Roman"/>
              </w:rPr>
              <w:lastRenderedPageBreak/>
              <w:t>rămân fără supraveghere și îngrijire.</w:t>
            </w:r>
          </w:p>
          <w:p w:rsidR="00BD289E" w:rsidRDefault="00BD289E" w:rsidP="006A482A">
            <w:pPr>
              <w:jc w:val="both"/>
              <w:rPr>
                <w:rFonts w:ascii="Cambria" w:hAnsi="Cambria" w:cs="Times New Roman"/>
              </w:rPr>
            </w:pPr>
          </w:p>
          <w:p w:rsidR="0094166D" w:rsidRDefault="0094166D" w:rsidP="006A482A">
            <w:pPr>
              <w:jc w:val="both"/>
              <w:rPr>
                <w:rFonts w:ascii="Cambria" w:hAnsi="Cambria" w:cs="Times New Roman"/>
              </w:rPr>
            </w:pPr>
          </w:p>
          <w:p w:rsidR="001A33D4" w:rsidRPr="00A8201E" w:rsidRDefault="001A33D4" w:rsidP="006A482A">
            <w:pPr>
              <w:jc w:val="both"/>
              <w:rPr>
                <w:rFonts w:ascii="Cambria" w:hAnsi="Cambria" w:cs="Times New Roman"/>
                <w:b/>
                <w:bCs/>
              </w:rPr>
            </w:pPr>
            <w:r w:rsidRPr="00A8201E">
              <w:rPr>
                <w:rFonts w:ascii="Cambria" w:hAnsi="Cambria" w:cs="Times New Roman"/>
                <w:b/>
                <w:bCs/>
              </w:rPr>
              <w:t>Art.</w:t>
            </w:r>
            <w:r w:rsidR="00A8201E" w:rsidRPr="00A8201E">
              <w:rPr>
                <w:rFonts w:ascii="Cambria" w:hAnsi="Cambria" w:cs="Times New Roman"/>
                <w:b/>
                <w:bCs/>
              </w:rPr>
              <w:t>10</w:t>
            </w:r>
          </w:p>
          <w:p w:rsidR="00A8201E" w:rsidRPr="00EE66B9" w:rsidRDefault="00A8201E" w:rsidP="00A8201E">
            <w:pPr>
              <w:jc w:val="both"/>
              <w:rPr>
                <w:rFonts w:ascii="Cambria" w:hAnsi="Cambria" w:cs="Times New Roman"/>
              </w:rPr>
            </w:pPr>
            <w:r w:rsidRPr="00EE66B9">
              <w:rPr>
                <w:rFonts w:ascii="Cambria" w:hAnsi="Cambria" w:cs="Times New Roman"/>
              </w:rPr>
              <w:t xml:space="preserve">În </w:t>
            </w:r>
            <w:proofErr w:type="spellStart"/>
            <w:r w:rsidRPr="00EE66B9">
              <w:rPr>
                <w:rFonts w:ascii="Cambria" w:hAnsi="Cambria" w:cs="Times New Roman"/>
              </w:rPr>
              <w:t>situaţiile</w:t>
            </w:r>
            <w:proofErr w:type="spellEnd"/>
            <w:r w:rsidRPr="00EE66B9">
              <w:rPr>
                <w:rFonts w:ascii="Cambria" w:hAnsi="Cambria" w:cs="Times New Roman"/>
              </w:rPr>
              <w:t xml:space="preserve"> prevăzute la art. 6 </w:t>
            </w:r>
            <w:r>
              <w:rPr>
                <w:rFonts w:ascii="Cambria" w:hAnsi="Cambria" w:cs="Times New Roman"/>
              </w:rPr>
              <w:t xml:space="preserve">și </w:t>
            </w:r>
            <w:r w:rsidRPr="000E090D">
              <w:rPr>
                <w:rFonts w:ascii="Cambria" w:hAnsi="Cambria" w:cs="Times New Roman"/>
                <w:b/>
                <w:bCs/>
                <w:i/>
                <w:iCs/>
              </w:rPr>
              <w:t>numai</w:t>
            </w:r>
            <w:r>
              <w:rPr>
                <w:rFonts w:ascii="Cambria" w:hAnsi="Cambria" w:cs="Times New Roman"/>
              </w:rPr>
              <w:t xml:space="preserve"> </w:t>
            </w:r>
            <w:r w:rsidRPr="00EE66B9">
              <w:rPr>
                <w:rFonts w:ascii="Cambria" w:hAnsi="Cambria" w:cs="Times New Roman"/>
              </w:rPr>
              <w:t xml:space="preserve">dacă există un risc iminent, cu respectarea Regulamentului Sanitar </w:t>
            </w:r>
            <w:proofErr w:type="spellStart"/>
            <w:r w:rsidRPr="00EE66B9">
              <w:rPr>
                <w:rFonts w:ascii="Cambria" w:hAnsi="Cambria" w:cs="Times New Roman"/>
              </w:rPr>
              <w:t>Internaţional</w:t>
            </w:r>
            <w:proofErr w:type="spellEnd"/>
            <w:r w:rsidRPr="00EE66B9">
              <w:rPr>
                <w:rFonts w:ascii="Cambria" w:hAnsi="Cambria" w:cs="Times New Roman"/>
              </w:rPr>
              <w:t xml:space="preserve">, pus în aplicare prin hotărâre a Guvernului, la propunerea Institutului </w:t>
            </w:r>
            <w:proofErr w:type="spellStart"/>
            <w:r w:rsidRPr="00EE66B9">
              <w:rPr>
                <w:rFonts w:ascii="Cambria" w:hAnsi="Cambria" w:cs="Times New Roman"/>
              </w:rPr>
              <w:t>Naţional</w:t>
            </w:r>
            <w:proofErr w:type="spellEnd"/>
            <w:r w:rsidRPr="00EE66B9">
              <w:rPr>
                <w:rFonts w:ascii="Cambria" w:hAnsi="Cambria" w:cs="Times New Roman"/>
              </w:rPr>
              <w:t xml:space="preserve"> de Sănătate Publică, ministrul </w:t>
            </w:r>
            <w:proofErr w:type="spellStart"/>
            <w:r w:rsidRPr="00EE66B9">
              <w:rPr>
                <w:rFonts w:ascii="Cambria" w:hAnsi="Cambria" w:cs="Times New Roman"/>
              </w:rPr>
              <w:t>sănătăţii</w:t>
            </w:r>
            <w:proofErr w:type="spellEnd"/>
            <w:r w:rsidRPr="00EE66B9">
              <w:rPr>
                <w:rFonts w:ascii="Cambria" w:hAnsi="Cambria" w:cs="Times New Roman"/>
              </w:rPr>
              <w:t xml:space="preserve"> instituie prin ordin, modalitatea de aplicare a măsurilor prevăzute de </w:t>
            </w:r>
            <w:r w:rsidRPr="00EE66B9">
              <w:rPr>
                <w:rFonts w:ascii="Cambria" w:hAnsi="Cambria" w:cs="Times New Roman"/>
                <w:b/>
                <w:i/>
              </w:rPr>
              <w:t>prezenta lege</w:t>
            </w:r>
            <w:r w:rsidRPr="00EE66B9">
              <w:rPr>
                <w:rFonts w:ascii="Cambria" w:hAnsi="Cambria" w:cs="Times New Roman"/>
              </w:rPr>
              <w:t xml:space="preserve"> în vederea prevenirii </w:t>
            </w:r>
            <w:proofErr w:type="spellStart"/>
            <w:r w:rsidRPr="00EE66B9">
              <w:rPr>
                <w:rFonts w:ascii="Cambria" w:hAnsi="Cambria" w:cs="Times New Roman"/>
              </w:rPr>
              <w:t>şi</w:t>
            </w:r>
            <w:proofErr w:type="spellEnd"/>
            <w:r w:rsidRPr="00EE66B9">
              <w:rPr>
                <w:rFonts w:ascii="Cambria" w:hAnsi="Cambria" w:cs="Times New Roman"/>
              </w:rPr>
              <w:t xml:space="preserve"> limitării îmbolnăvirilor cu agentul patogen.</w:t>
            </w:r>
          </w:p>
          <w:p w:rsidR="00A8201E" w:rsidRPr="00EE66B9" w:rsidRDefault="00A8201E" w:rsidP="006A482A">
            <w:pPr>
              <w:jc w:val="both"/>
              <w:rPr>
                <w:rFonts w:ascii="Cambria" w:hAnsi="Cambria" w:cs="Times New Roman"/>
              </w:rPr>
            </w:pPr>
          </w:p>
          <w:p w:rsidR="001A33D4" w:rsidRPr="00EE66B9" w:rsidRDefault="001A33D4" w:rsidP="00850F80">
            <w:pPr>
              <w:rPr>
                <w:rFonts w:ascii="Cambria" w:hAnsi="Cambria" w:cs="Times New Roman"/>
                <w:spacing w:val="-4"/>
              </w:rPr>
            </w:pPr>
            <w:r w:rsidRPr="00EE66B9">
              <w:rPr>
                <w:rFonts w:ascii="Cambria" w:hAnsi="Cambria" w:cs="Times New Roman"/>
                <w:b/>
                <w:spacing w:val="-4"/>
              </w:rPr>
              <w:t xml:space="preserve">Art. </w:t>
            </w:r>
            <w:r w:rsidR="00BA0F6B">
              <w:rPr>
                <w:rFonts w:ascii="Cambria" w:hAnsi="Cambria" w:cs="Times New Roman"/>
                <w:b/>
                <w:spacing w:val="-4"/>
              </w:rPr>
              <w:t>11</w:t>
            </w:r>
            <w:r w:rsidRPr="00EE66B9">
              <w:rPr>
                <w:rFonts w:ascii="Cambria" w:hAnsi="Cambria" w:cs="Times New Roman"/>
                <w:b/>
                <w:spacing w:val="-4"/>
              </w:rPr>
              <w:t>.</w:t>
            </w:r>
          </w:p>
          <w:p w:rsidR="001A33D4" w:rsidRPr="00EE66B9" w:rsidRDefault="001A33D4" w:rsidP="000E090D">
            <w:pPr>
              <w:jc w:val="both"/>
              <w:rPr>
                <w:rFonts w:ascii="Cambria" w:hAnsi="Cambria" w:cs="Times New Roman"/>
                <w:spacing w:val="-4"/>
              </w:rPr>
            </w:pPr>
            <w:r w:rsidRPr="00EE66B9">
              <w:rPr>
                <w:rFonts w:ascii="Cambria" w:hAnsi="Cambria" w:cs="Times New Roman"/>
                <w:spacing w:val="-4"/>
              </w:rPr>
              <w:t xml:space="preserve">(1) </w:t>
            </w:r>
            <w:r w:rsidRPr="00EE66B9">
              <w:rPr>
                <w:rFonts w:ascii="Cambria" w:hAnsi="Cambria" w:cs="Times New Roman"/>
                <w:b/>
                <w:i/>
                <w:strike/>
                <w:spacing w:val="-4"/>
              </w:rPr>
              <w:t>Izolarea</w:t>
            </w:r>
            <w:r w:rsidRPr="00EE66B9">
              <w:rPr>
                <w:rFonts w:ascii="Cambria" w:hAnsi="Cambria" w:cs="Times New Roman"/>
                <w:spacing w:val="-4"/>
              </w:rPr>
              <w:t xml:space="preserve"> </w:t>
            </w:r>
            <w:r w:rsidRPr="00EE66B9">
              <w:rPr>
                <w:rFonts w:ascii="Cambria" w:hAnsi="Cambria" w:cs="Times New Roman"/>
                <w:b/>
                <w:spacing w:val="-4"/>
              </w:rPr>
              <w:t>Carantina</w:t>
            </w:r>
            <w:r w:rsidRPr="00EE66B9">
              <w:rPr>
                <w:rFonts w:ascii="Cambria" w:hAnsi="Cambria" w:cs="Times New Roman"/>
                <w:spacing w:val="-4"/>
              </w:rPr>
              <w:t xml:space="preserve"> pentru persoanele care sosesc în România din zone cu risc epidemiologic ridicat sau pentru persoanele care au intrat în contact direct cu persoanele infectate, în situațiile de risc epidemiologic prevăzute la art. 6, se </w:t>
            </w:r>
            <w:r w:rsidRPr="00EE66B9">
              <w:rPr>
                <w:rFonts w:ascii="Cambria" w:hAnsi="Cambria" w:cs="Times New Roman"/>
                <w:b/>
                <w:i/>
                <w:spacing w:val="-4"/>
              </w:rPr>
              <w:t>dispune</w:t>
            </w:r>
            <w:r w:rsidRPr="00EE66B9">
              <w:rPr>
                <w:rFonts w:ascii="Cambria" w:hAnsi="Cambria" w:cs="Times New Roman"/>
                <w:spacing w:val="-4"/>
              </w:rPr>
              <w:t xml:space="preserve"> prin </w:t>
            </w:r>
            <w:r w:rsidRPr="00EE66B9">
              <w:rPr>
                <w:rFonts w:ascii="Cambria" w:hAnsi="Cambria" w:cs="Times New Roman"/>
                <w:i/>
                <w:spacing w:val="-4"/>
              </w:rPr>
              <w:t>hotărâre a</w:t>
            </w:r>
            <w:r w:rsidRPr="00EE66B9">
              <w:rPr>
                <w:rFonts w:ascii="Cambria" w:hAnsi="Cambria" w:cs="Times New Roman"/>
                <w:spacing w:val="-4"/>
              </w:rPr>
              <w:t xml:space="preserve"> Comitetului Național pentru Situații de Urgență, la propunerea Grupului de suport </w:t>
            </w:r>
            <w:proofErr w:type="spellStart"/>
            <w:r w:rsidRPr="00EE66B9">
              <w:rPr>
                <w:rFonts w:ascii="Cambria" w:hAnsi="Cambria" w:cs="Times New Roman"/>
                <w:spacing w:val="-4"/>
              </w:rPr>
              <w:t>tehnico</w:t>
            </w:r>
            <w:proofErr w:type="spellEnd"/>
            <w:r w:rsidRPr="00EE66B9">
              <w:rPr>
                <w:rFonts w:ascii="Cambria" w:hAnsi="Cambria" w:cs="Times New Roman"/>
                <w:spacing w:val="-4"/>
              </w:rPr>
              <w:t xml:space="preserve">-științific privind gestionarea bolilor înalt contagioase pe teritoriul României </w:t>
            </w:r>
            <w:r w:rsidRPr="00EE66B9">
              <w:rPr>
                <w:rFonts w:ascii="Cambria" w:hAnsi="Cambria" w:cs="Times New Roman"/>
                <w:b/>
                <w:i/>
                <w:spacing w:val="-4"/>
              </w:rPr>
              <w:t>și</w:t>
            </w:r>
            <w:r w:rsidRPr="00EE66B9">
              <w:rPr>
                <w:rFonts w:ascii="Cambria" w:hAnsi="Cambria" w:cs="Times New Roman"/>
                <w:spacing w:val="-4"/>
              </w:rPr>
              <w:t xml:space="preserve"> se pune în aplicare prin ordin</w:t>
            </w:r>
            <w:r w:rsidRPr="00EE66B9">
              <w:rPr>
                <w:rFonts w:ascii="Cambria" w:hAnsi="Cambria" w:cs="Times New Roman"/>
                <w:b/>
                <w:spacing w:val="-4"/>
              </w:rPr>
              <w:t>e</w:t>
            </w:r>
            <w:r w:rsidRPr="00EE66B9">
              <w:rPr>
                <w:rFonts w:ascii="Cambria" w:hAnsi="Cambria" w:cs="Times New Roman"/>
                <w:spacing w:val="-4"/>
              </w:rPr>
              <w:t xml:space="preserve"> </w:t>
            </w:r>
            <w:r w:rsidRPr="00EE66B9">
              <w:rPr>
                <w:rFonts w:ascii="Cambria" w:hAnsi="Cambria" w:cs="Times New Roman"/>
                <w:b/>
                <w:i/>
                <w:spacing w:val="-4"/>
              </w:rPr>
              <w:t>ale ministrului sănătății și ale unităților din subordine</w:t>
            </w:r>
            <w:r w:rsidRPr="00EE66B9">
              <w:rPr>
                <w:rFonts w:ascii="Cambria" w:hAnsi="Cambria" w:cs="Times New Roman"/>
                <w:spacing w:val="-4"/>
              </w:rPr>
              <w:t xml:space="preserve">. </w:t>
            </w:r>
          </w:p>
          <w:p w:rsidR="001A33D4" w:rsidRPr="000E090D" w:rsidRDefault="001A33D4" w:rsidP="00850F80">
            <w:pPr>
              <w:rPr>
                <w:rFonts w:ascii="Cambria" w:hAnsi="Cambria" w:cs="Times New Roman"/>
                <w:b/>
                <w:spacing w:val="-4"/>
              </w:rPr>
            </w:pPr>
            <w:r w:rsidRPr="000E090D">
              <w:rPr>
                <w:rFonts w:ascii="Cambria" w:hAnsi="Cambria"/>
                <w:b/>
                <w:i/>
              </w:rPr>
              <w:t>Autor Senator Șerban Nicolae. Reformulat de comisie</w:t>
            </w:r>
          </w:p>
          <w:p w:rsidR="001A33D4" w:rsidRPr="00EE66B9" w:rsidRDefault="001A33D4" w:rsidP="006A482A">
            <w:pPr>
              <w:jc w:val="both"/>
              <w:rPr>
                <w:rFonts w:ascii="Cambria" w:hAnsi="Cambria" w:cs="Times New Roman"/>
                <w:spacing w:val="-4"/>
              </w:rPr>
            </w:pPr>
          </w:p>
          <w:p w:rsidR="001A33D4" w:rsidRPr="00EE66B9" w:rsidRDefault="001A33D4" w:rsidP="006A482A">
            <w:pPr>
              <w:pStyle w:val="BodyText3"/>
              <w:shd w:val="clear" w:color="auto" w:fill="auto"/>
              <w:tabs>
                <w:tab w:val="left" w:pos="1460"/>
              </w:tabs>
              <w:spacing w:before="0" w:after="0" w:line="240" w:lineRule="auto"/>
              <w:rPr>
                <w:rFonts w:ascii="Cambria" w:hAnsi="Cambria"/>
                <w:spacing w:val="-4"/>
                <w:sz w:val="24"/>
                <w:szCs w:val="24"/>
              </w:rPr>
            </w:pPr>
            <w:r w:rsidRPr="00EE66B9">
              <w:rPr>
                <w:rFonts w:ascii="Cambria" w:hAnsi="Cambria"/>
                <w:spacing w:val="-4"/>
                <w:sz w:val="24"/>
                <w:szCs w:val="24"/>
              </w:rPr>
              <w:t xml:space="preserve">(2) Pentru situațiile în care există un risc iminent, epidemiologic sau biologic ridicat, </w:t>
            </w:r>
            <w:r w:rsidRPr="00EE66B9">
              <w:rPr>
                <w:rFonts w:ascii="Cambria" w:hAnsi="Cambria"/>
                <w:strike/>
                <w:spacing w:val="-4"/>
                <w:sz w:val="24"/>
                <w:szCs w:val="24"/>
              </w:rPr>
              <w:t>Comandantul acțiunii la nivel național</w:t>
            </w:r>
            <w:r w:rsidRPr="00EE66B9">
              <w:rPr>
                <w:rFonts w:ascii="Cambria" w:hAnsi="Cambria"/>
                <w:spacing w:val="-4"/>
                <w:sz w:val="24"/>
                <w:szCs w:val="24"/>
              </w:rPr>
              <w:t xml:space="preserve"> </w:t>
            </w:r>
            <w:r w:rsidRPr="00EE66B9">
              <w:rPr>
                <w:rFonts w:ascii="Cambria" w:hAnsi="Cambria"/>
                <w:b/>
                <w:spacing w:val="-4"/>
                <w:sz w:val="24"/>
                <w:szCs w:val="24"/>
              </w:rPr>
              <w:t>șeful Departamentului pentru Situații de Urgență sau persoana desemnată de acesta</w:t>
            </w:r>
            <w:r w:rsidRPr="00EE66B9">
              <w:rPr>
                <w:rFonts w:ascii="Cambria" w:hAnsi="Cambria"/>
                <w:spacing w:val="-4"/>
                <w:sz w:val="24"/>
                <w:szCs w:val="24"/>
              </w:rPr>
              <w:t xml:space="preserve"> dispune prin ordin măsurile </w:t>
            </w:r>
            <w:r w:rsidRPr="00BA0F6B">
              <w:rPr>
                <w:rFonts w:ascii="Cambria" w:hAnsi="Cambria"/>
                <w:spacing w:val="-4"/>
                <w:sz w:val="24"/>
                <w:szCs w:val="24"/>
                <w:highlight w:val="green"/>
              </w:rPr>
              <w:t>prevăzute la art. 7 alin. (1) – (3).</w:t>
            </w:r>
            <w:r w:rsidRPr="00EE66B9">
              <w:rPr>
                <w:rFonts w:ascii="Cambria" w:hAnsi="Cambria"/>
                <w:spacing w:val="-4"/>
                <w:sz w:val="24"/>
                <w:szCs w:val="24"/>
              </w:rPr>
              <w:t xml:space="preserve"> Acestea trebuie validate în termen de maximum </w:t>
            </w:r>
            <w:r w:rsidRPr="00BA0F6B">
              <w:rPr>
                <w:rFonts w:ascii="Cambria" w:hAnsi="Cambria"/>
                <w:spacing w:val="-4"/>
                <w:sz w:val="24"/>
                <w:szCs w:val="24"/>
                <w:highlight w:val="yellow"/>
              </w:rPr>
              <w:t>48?????  de ore</w:t>
            </w:r>
            <w:r w:rsidRPr="00EE66B9">
              <w:rPr>
                <w:rFonts w:ascii="Cambria" w:hAnsi="Cambria"/>
                <w:spacing w:val="-4"/>
                <w:sz w:val="24"/>
                <w:szCs w:val="24"/>
              </w:rPr>
              <w:t xml:space="preserve"> de către Comitetul Național pentru Situații de Urgență.</w:t>
            </w:r>
          </w:p>
          <w:p w:rsidR="001A33D4" w:rsidRPr="00EE66B9" w:rsidRDefault="001A33D4" w:rsidP="006A482A">
            <w:pPr>
              <w:pStyle w:val="BodyText3"/>
              <w:shd w:val="clear" w:color="auto" w:fill="auto"/>
              <w:tabs>
                <w:tab w:val="left" w:pos="1460"/>
              </w:tabs>
              <w:spacing w:before="0" w:after="0" w:line="240" w:lineRule="auto"/>
              <w:rPr>
                <w:rFonts w:ascii="Cambria" w:hAnsi="Cambria"/>
                <w:b/>
                <w:spacing w:val="-4"/>
                <w:sz w:val="24"/>
                <w:szCs w:val="24"/>
              </w:rPr>
            </w:pPr>
            <w:r w:rsidRPr="00EE66B9">
              <w:rPr>
                <w:rFonts w:ascii="Cambria" w:hAnsi="Cambria"/>
                <w:b/>
                <w:spacing w:val="-4"/>
                <w:sz w:val="24"/>
                <w:szCs w:val="24"/>
              </w:rPr>
              <w:t>Amendament comisie</w:t>
            </w:r>
          </w:p>
          <w:p w:rsidR="001A33D4" w:rsidRPr="00EE66B9" w:rsidRDefault="001A33D4" w:rsidP="006A482A">
            <w:pPr>
              <w:pStyle w:val="BodyText3"/>
              <w:shd w:val="clear" w:color="auto" w:fill="auto"/>
              <w:tabs>
                <w:tab w:val="left" w:pos="1460"/>
              </w:tabs>
              <w:spacing w:before="0" w:after="0" w:line="240" w:lineRule="auto"/>
              <w:rPr>
                <w:rFonts w:ascii="Cambria" w:hAnsi="Cambria"/>
                <w:b/>
                <w:spacing w:val="-4"/>
                <w:sz w:val="24"/>
                <w:szCs w:val="24"/>
              </w:rPr>
            </w:pPr>
          </w:p>
          <w:p w:rsidR="001A33D4" w:rsidRPr="00EE66B9" w:rsidRDefault="001A33D4" w:rsidP="006A482A">
            <w:pPr>
              <w:pStyle w:val="BodyText3"/>
              <w:shd w:val="clear" w:color="auto" w:fill="auto"/>
              <w:tabs>
                <w:tab w:val="left" w:pos="1460"/>
              </w:tabs>
              <w:spacing w:before="0" w:after="0" w:line="240" w:lineRule="auto"/>
              <w:rPr>
                <w:rFonts w:ascii="Cambria" w:hAnsi="Cambria"/>
                <w:b/>
                <w:spacing w:val="-4"/>
                <w:sz w:val="24"/>
                <w:szCs w:val="24"/>
              </w:rPr>
            </w:pPr>
            <w:r w:rsidRPr="00EE66B9">
              <w:rPr>
                <w:rFonts w:ascii="Cambria" w:hAnsi="Cambria"/>
                <w:b/>
                <w:spacing w:val="-4"/>
                <w:sz w:val="24"/>
                <w:szCs w:val="24"/>
                <w:u w:val="single"/>
              </w:rPr>
              <w:t>PRECIZARE</w:t>
            </w:r>
            <w:r w:rsidRPr="00EE66B9">
              <w:rPr>
                <w:rFonts w:ascii="Cambria" w:hAnsi="Cambria"/>
                <w:b/>
                <w:spacing w:val="-4"/>
                <w:sz w:val="24"/>
                <w:szCs w:val="24"/>
              </w:rPr>
              <w:t>:</w:t>
            </w:r>
          </w:p>
          <w:p w:rsidR="001A33D4" w:rsidRDefault="001A33D4" w:rsidP="006A482A">
            <w:pPr>
              <w:pStyle w:val="BodyText3"/>
              <w:shd w:val="clear" w:color="auto" w:fill="auto"/>
              <w:tabs>
                <w:tab w:val="left" w:pos="1460"/>
              </w:tabs>
              <w:spacing w:before="0" w:after="0" w:line="240" w:lineRule="auto"/>
              <w:rPr>
                <w:rFonts w:ascii="Cambria" w:hAnsi="Cambria"/>
                <w:b/>
                <w:i/>
                <w:spacing w:val="-4"/>
                <w:sz w:val="24"/>
                <w:szCs w:val="24"/>
              </w:rPr>
            </w:pPr>
            <w:r w:rsidRPr="00EE66B9">
              <w:rPr>
                <w:rFonts w:ascii="Cambria" w:hAnsi="Cambria"/>
                <w:b/>
                <w:spacing w:val="-4"/>
                <w:sz w:val="24"/>
                <w:szCs w:val="24"/>
              </w:rPr>
              <w:t xml:space="preserve">Pe tot parcursul legii, sintagma </w:t>
            </w:r>
            <w:r w:rsidRPr="00EE66B9">
              <w:rPr>
                <w:rFonts w:ascii="Cambria" w:hAnsi="Cambria"/>
                <w:i/>
                <w:spacing w:val="-4"/>
                <w:sz w:val="24"/>
                <w:szCs w:val="24"/>
              </w:rPr>
              <w:t xml:space="preserve">Comandantul acțiunii la nivel național </w:t>
            </w:r>
            <w:r w:rsidRPr="00EE66B9">
              <w:rPr>
                <w:rFonts w:ascii="Cambria" w:hAnsi="Cambria"/>
                <w:b/>
                <w:i/>
                <w:spacing w:val="-4"/>
                <w:sz w:val="24"/>
                <w:szCs w:val="24"/>
              </w:rPr>
              <w:t>se înlocuiește cu sintagma</w:t>
            </w:r>
            <w:r w:rsidRPr="00EE66B9">
              <w:rPr>
                <w:rFonts w:ascii="Cambria" w:hAnsi="Cambria"/>
                <w:i/>
                <w:spacing w:val="-4"/>
                <w:sz w:val="24"/>
                <w:szCs w:val="24"/>
              </w:rPr>
              <w:t xml:space="preserve"> </w:t>
            </w:r>
            <w:r w:rsidRPr="00EE66B9">
              <w:rPr>
                <w:rFonts w:ascii="Cambria" w:hAnsi="Cambria"/>
                <w:b/>
                <w:i/>
                <w:spacing w:val="-4"/>
                <w:sz w:val="24"/>
                <w:szCs w:val="24"/>
              </w:rPr>
              <w:t>șeful Departamentului pentru Situații de Urgență sau persoana desemnată de acesta</w:t>
            </w:r>
          </w:p>
          <w:p w:rsidR="00BA0F6B" w:rsidRDefault="00BA0F6B" w:rsidP="006A482A">
            <w:pPr>
              <w:pStyle w:val="BodyText3"/>
              <w:shd w:val="clear" w:color="auto" w:fill="auto"/>
              <w:tabs>
                <w:tab w:val="left" w:pos="1460"/>
              </w:tabs>
              <w:spacing w:before="0" w:after="0" w:line="240" w:lineRule="auto"/>
              <w:rPr>
                <w:rFonts w:ascii="Cambria" w:hAnsi="Cambria"/>
                <w:b/>
                <w:i/>
                <w:spacing w:val="-4"/>
                <w:sz w:val="24"/>
                <w:szCs w:val="24"/>
              </w:rPr>
            </w:pPr>
          </w:p>
          <w:p w:rsidR="001A33D4" w:rsidRPr="00EE66B9" w:rsidRDefault="001A33D4" w:rsidP="000E090D">
            <w:pPr>
              <w:jc w:val="both"/>
              <w:rPr>
                <w:rFonts w:ascii="Cambria" w:hAnsi="Cambria" w:cs="Times New Roman"/>
                <w:spacing w:val="-4"/>
              </w:rPr>
            </w:pPr>
            <w:r w:rsidRPr="00EE66B9">
              <w:rPr>
                <w:rFonts w:ascii="Cambria" w:hAnsi="Cambria" w:cs="Times New Roman"/>
                <w:spacing w:val="-4"/>
              </w:rPr>
              <w:t xml:space="preserve">(2) Pentru situațiile în care există un risc iminent, epidemiologic sau biologic </w:t>
            </w:r>
            <w:r w:rsidRPr="00EE66B9">
              <w:rPr>
                <w:rFonts w:ascii="Cambria" w:hAnsi="Cambria" w:cs="Times New Roman"/>
                <w:color w:val="auto"/>
                <w:spacing w:val="-4"/>
              </w:rPr>
              <w:t xml:space="preserve">ridicat, </w:t>
            </w:r>
            <w:r w:rsidRPr="00EE66B9">
              <w:rPr>
                <w:rFonts w:ascii="Cambria" w:hAnsi="Cambria" w:cs="Times New Roman"/>
                <w:b/>
                <w:i/>
                <w:color w:val="auto"/>
                <w:spacing w:val="-4"/>
              </w:rPr>
              <w:t>Comitetul Național pentru Situații de Urgență</w:t>
            </w:r>
            <w:r w:rsidRPr="00EE66B9">
              <w:rPr>
                <w:rFonts w:ascii="Cambria" w:hAnsi="Cambria" w:cs="Times New Roman"/>
                <w:color w:val="auto"/>
                <w:spacing w:val="-4"/>
              </w:rPr>
              <w:t xml:space="preserve">  dispune prin hotărâre, de îndată, măsurile prevăzute</w:t>
            </w:r>
            <w:r w:rsidRPr="00EE66B9">
              <w:rPr>
                <w:rFonts w:ascii="Cambria" w:hAnsi="Cambria" w:cs="Times New Roman"/>
                <w:spacing w:val="-4"/>
              </w:rPr>
              <w:t xml:space="preserve"> de </w:t>
            </w:r>
            <w:r w:rsidRPr="00EE66B9">
              <w:rPr>
                <w:rFonts w:ascii="Cambria" w:hAnsi="Cambria" w:cs="Times New Roman"/>
                <w:b/>
                <w:i/>
                <w:spacing w:val="-4"/>
              </w:rPr>
              <w:t>prezenta lege</w:t>
            </w:r>
            <w:r w:rsidRPr="00EE66B9">
              <w:rPr>
                <w:rFonts w:ascii="Cambria" w:hAnsi="Cambria" w:cs="Times New Roman"/>
                <w:spacing w:val="-4"/>
              </w:rPr>
              <w:t>.</w:t>
            </w:r>
          </w:p>
          <w:p w:rsidR="001A33D4" w:rsidRPr="00EE66B9" w:rsidRDefault="001A33D4" w:rsidP="000E090D">
            <w:pPr>
              <w:pStyle w:val="BodyText3"/>
              <w:shd w:val="clear" w:color="auto" w:fill="auto"/>
              <w:tabs>
                <w:tab w:val="left" w:pos="1460"/>
              </w:tabs>
              <w:spacing w:before="0" w:after="0" w:line="240" w:lineRule="auto"/>
              <w:rPr>
                <w:rFonts w:ascii="Cambria" w:hAnsi="Cambria"/>
                <w:sz w:val="24"/>
                <w:szCs w:val="24"/>
              </w:rPr>
            </w:pPr>
            <w:r w:rsidRPr="00EE66B9">
              <w:rPr>
                <w:rFonts w:ascii="Cambria" w:hAnsi="Cambria"/>
                <w:b/>
                <w:i/>
                <w:sz w:val="24"/>
                <w:szCs w:val="24"/>
              </w:rPr>
              <w:t>Autor Senator Șerban Nicolae</w:t>
            </w:r>
          </w:p>
          <w:p w:rsidR="001A33D4" w:rsidRPr="00EE66B9" w:rsidRDefault="001A33D4" w:rsidP="000E090D">
            <w:pPr>
              <w:pStyle w:val="BodyText3"/>
              <w:shd w:val="clear" w:color="auto" w:fill="auto"/>
              <w:tabs>
                <w:tab w:val="left" w:pos="1460"/>
              </w:tabs>
              <w:spacing w:before="0" w:after="0" w:line="240" w:lineRule="auto"/>
              <w:rPr>
                <w:rFonts w:ascii="Cambria" w:hAnsi="Cambria"/>
                <w:spacing w:val="-4"/>
                <w:sz w:val="24"/>
                <w:szCs w:val="24"/>
              </w:rPr>
            </w:pPr>
            <w:r w:rsidRPr="00EE66B9">
              <w:rPr>
                <w:rFonts w:ascii="Cambria" w:hAnsi="Cambria"/>
                <w:spacing w:val="-4"/>
                <w:sz w:val="24"/>
                <w:szCs w:val="24"/>
              </w:rPr>
              <w:t xml:space="preserve">(3) Hotărârea Comitetului Național pentru </w:t>
            </w:r>
            <w:proofErr w:type="spellStart"/>
            <w:r w:rsidRPr="00EE66B9">
              <w:rPr>
                <w:rFonts w:ascii="Cambria" w:hAnsi="Cambria"/>
                <w:spacing w:val="-4"/>
                <w:sz w:val="24"/>
                <w:szCs w:val="24"/>
              </w:rPr>
              <w:t>Situaţii</w:t>
            </w:r>
            <w:proofErr w:type="spellEnd"/>
            <w:r w:rsidRPr="00EE66B9">
              <w:rPr>
                <w:rFonts w:ascii="Cambria" w:hAnsi="Cambria"/>
                <w:spacing w:val="-4"/>
                <w:sz w:val="24"/>
                <w:szCs w:val="24"/>
              </w:rPr>
              <w:t xml:space="preserve"> de Urgență este act administrativ și </w:t>
            </w:r>
            <w:r w:rsidRPr="00EE66B9">
              <w:rPr>
                <w:rFonts w:ascii="Cambria" w:hAnsi="Cambria"/>
                <w:b/>
                <w:i/>
                <w:spacing w:val="-4"/>
                <w:sz w:val="24"/>
                <w:szCs w:val="24"/>
              </w:rPr>
              <w:t>poate fi atacat</w:t>
            </w:r>
            <w:r w:rsidR="00BA0F6B">
              <w:rPr>
                <w:rFonts w:ascii="Cambria" w:hAnsi="Cambria"/>
                <w:b/>
                <w:i/>
                <w:spacing w:val="-4"/>
                <w:sz w:val="24"/>
                <w:szCs w:val="24"/>
              </w:rPr>
              <w:t>ă</w:t>
            </w:r>
            <w:r w:rsidRPr="00EE66B9">
              <w:rPr>
                <w:rFonts w:ascii="Cambria" w:hAnsi="Cambria"/>
                <w:b/>
                <w:i/>
                <w:spacing w:val="-4"/>
                <w:sz w:val="24"/>
                <w:szCs w:val="24"/>
              </w:rPr>
              <w:t xml:space="preserve"> la instanța judecătorească competentă </w:t>
            </w:r>
            <w:r w:rsidRPr="00EE66B9">
              <w:rPr>
                <w:rFonts w:ascii="Cambria" w:hAnsi="Cambria"/>
                <w:spacing w:val="-4"/>
                <w:sz w:val="24"/>
                <w:szCs w:val="24"/>
              </w:rPr>
              <w:t>în condițiile legii.</w:t>
            </w:r>
          </w:p>
          <w:p w:rsidR="001A33D4" w:rsidRPr="00EE66B9" w:rsidRDefault="001A33D4" w:rsidP="000E090D">
            <w:pPr>
              <w:pStyle w:val="BodyText3"/>
              <w:shd w:val="clear" w:color="auto" w:fill="auto"/>
              <w:tabs>
                <w:tab w:val="left" w:pos="1460"/>
              </w:tabs>
              <w:spacing w:before="0" w:after="0" w:line="240" w:lineRule="auto"/>
              <w:rPr>
                <w:rFonts w:ascii="Cambria" w:hAnsi="Cambria"/>
                <w:sz w:val="24"/>
                <w:szCs w:val="24"/>
              </w:rPr>
            </w:pPr>
            <w:r w:rsidRPr="00EE66B9">
              <w:rPr>
                <w:rFonts w:ascii="Cambria" w:hAnsi="Cambria"/>
                <w:b/>
                <w:i/>
                <w:sz w:val="24"/>
                <w:szCs w:val="24"/>
              </w:rPr>
              <w:t>Autor Senator Șerban Nicolae</w:t>
            </w:r>
          </w:p>
          <w:p w:rsidR="00BA0F6B" w:rsidRDefault="00BA0F6B" w:rsidP="00D01C2B">
            <w:pPr>
              <w:rPr>
                <w:rFonts w:ascii="Cambria" w:hAnsi="Cambria" w:cs="Times New Roman"/>
                <w:b/>
              </w:rPr>
            </w:pPr>
          </w:p>
          <w:p w:rsidR="00BA0F6B" w:rsidRDefault="00BA0F6B" w:rsidP="00D01C2B">
            <w:pPr>
              <w:rPr>
                <w:rFonts w:ascii="Cambria" w:hAnsi="Cambria" w:cs="Times New Roman"/>
                <w:b/>
              </w:rPr>
            </w:pPr>
          </w:p>
          <w:p w:rsidR="00392EE5" w:rsidRPr="00EE66B9" w:rsidRDefault="001A33D4" w:rsidP="00392EE5">
            <w:pPr>
              <w:jc w:val="both"/>
              <w:rPr>
                <w:rFonts w:ascii="Cambria" w:hAnsi="Cambria" w:cs="Times New Roman"/>
              </w:rPr>
            </w:pPr>
            <w:r w:rsidRPr="00EE66B9">
              <w:rPr>
                <w:rFonts w:ascii="Cambria" w:hAnsi="Cambria" w:cs="Times New Roman"/>
                <w:b/>
              </w:rPr>
              <w:t xml:space="preserve">Art. </w:t>
            </w:r>
            <w:r w:rsidR="00BA0F6B">
              <w:rPr>
                <w:rFonts w:ascii="Cambria" w:hAnsi="Cambria" w:cs="Times New Roman"/>
                <w:b/>
              </w:rPr>
              <w:t>12</w:t>
            </w:r>
            <w:r w:rsidRPr="00EE66B9">
              <w:rPr>
                <w:rFonts w:ascii="Cambria" w:hAnsi="Cambria" w:cs="Times New Roman"/>
                <w:b/>
              </w:rPr>
              <w:t>.</w:t>
            </w:r>
            <w:r w:rsidRPr="00EE66B9">
              <w:rPr>
                <w:rFonts w:ascii="Cambria" w:hAnsi="Cambria" w:cs="Times New Roman"/>
              </w:rPr>
              <w:t xml:space="preserve"> – (1) </w:t>
            </w:r>
            <w:r w:rsidR="00392EE5" w:rsidRPr="00EE66B9">
              <w:rPr>
                <w:rFonts w:ascii="Cambria" w:hAnsi="Cambria" w:cs="Times New Roman"/>
              </w:rPr>
              <w:t xml:space="preserve">Carantina zonală se instituie prin ordin al </w:t>
            </w:r>
            <w:r w:rsidR="004222AF" w:rsidRPr="00EE66B9">
              <w:rPr>
                <w:rFonts w:ascii="Cambria" w:hAnsi="Cambria"/>
                <w:b/>
                <w:spacing w:val="-4"/>
              </w:rPr>
              <w:t>șeful</w:t>
            </w:r>
            <w:r w:rsidR="004222AF">
              <w:rPr>
                <w:rFonts w:ascii="Cambria" w:hAnsi="Cambria"/>
                <w:b/>
                <w:spacing w:val="-4"/>
              </w:rPr>
              <w:t>ui</w:t>
            </w:r>
            <w:r w:rsidR="004222AF" w:rsidRPr="00EE66B9">
              <w:rPr>
                <w:rFonts w:ascii="Cambria" w:hAnsi="Cambria"/>
                <w:b/>
                <w:spacing w:val="-4"/>
              </w:rPr>
              <w:t xml:space="preserve"> Departamentului pentru Situații de Urgență sau persoana desemnată de acesta</w:t>
            </w:r>
            <w:r w:rsidR="004222AF" w:rsidRPr="00EE66B9">
              <w:rPr>
                <w:rFonts w:ascii="Cambria" w:hAnsi="Cambria"/>
                <w:spacing w:val="-4"/>
              </w:rPr>
              <w:t xml:space="preserve"> </w:t>
            </w:r>
            <w:r w:rsidR="00392EE5" w:rsidRPr="00EE66B9">
              <w:rPr>
                <w:rFonts w:ascii="Cambria" w:hAnsi="Cambria" w:cs="Times New Roman"/>
              </w:rPr>
              <w:t xml:space="preserve">la nivel </w:t>
            </w:r>
            <w:proofErr w:type="spellStart"/>
            <w:r w:rsidR="00392EE5" w:rsidRPr="00EE66B9">
              <w:rPr>
                <w:rFonts w:ascii="Cambria" w:hAnsi="Cambria" w:cs="Times New Roman"/>
              </w:rPr>
              <w:t>naţional</w:t>
            </w:r>
            <w:proofErr w:type="spellEnd"/>
            <w:r w:rsidR="00392EE5" w:rsidRPr="00EE66B9">
              <w:rPr>
                <w:rFonts w:ascii="Cambria" w:hAnsi="Cambria" w:cs="Times New Roman"/>
              </w:rPr>
              <w:t xml:space="preserve">, în baza hotărârii Comitetului </w:t>
            </w:r>
            <w:proofErr w:type="spellStart"/>
            <w:r w:rsidR="00392EE5" w:rsidRPr="00EE66B9">
              <w:rPr>
                <w:rFonts w:ascii="Cambria" w:hAnsi="Cambria" w:cs="Times New Roman"/>
              </w:rPr>
              <w:t>Judeţean</w:t>
            </w:r>
            <w:proofErr w:type="spellEnd"/>
            <w:r w:rsidR="00392EE5" w:rsidRPr="00EE66B9">
              <w:rPr>
                <w:rFonts w:ascii="Cambria" w:hAnsi="Cambria" w:cs="Times New Roman"/>
              </w:rPr>
              <w:t xml:space="preserve"> pentru </w:t>
            </w:r>
            <w:proofErr w:type="spellStart"/>
            <w:r w:rsidR="00392EE5" w:rsidRPr="00EE66B9">
              <w:rPr>
                <w:rFonts w:ascii="Cambria" w:hAnsi="Cambria" w:cs="Times New Roman"/>
              </w:rPr>
              <w:t>Situaţii</w:t>
            </w:r>
            <w:proofErr w:type="spellEnd"/>
            <w:r w:rsidR="00392EE5" w:rsidRPr="00EE66B9">
              <w:rPr>
                <w:rFonts w:ascii="Cambria" w:hAnsi="Cambria" w:cs="Times New Roman"/>
              </w:rPr>
              <w:t xml:space="preserve"> de Urgență, la propunerea </w:t>
            </w:r>
            <w:proofErr w:type="spellStart"/>
            <w:r w:rsidR="00392EE5" w:rsidRPr="00EE66B9">
              <w:rPr>
                <w:rFonts w:ascii="Cambria" w:hAnsi="Cambria" w:cs="Times New Roman"/>
              </w:rPr>
              <w:t>Direcţiei</w:t>
            </w:r>
            <w:proofErr w:type="spellEnd"/>
            <w:r w:rsidR="00392EE5" w:rsidRPr="00EE66B9">
              <w:rPr>
                <w:rFonts w:ascii="Cambria" w:hAnsi="Cambria" w:cs="Times New Roman"/>
              </w:rPr>
              <w:t xml:space="preserve"> de Sănătate Publică teritorială </w:t>
            </w:r>
            <w:proofErr w:type="spellStart"/>
            <w:r w:rsidR="00392EE5" w:rsidRPr="00EE66B9">
              <w:rPr>
                <w:rFonts w:ascii="Cambria" w:hAnsi="Cambria" w:cs="Times New Roman"/>
              </w:rPr>
              <w:t>şi</w:t>
            </w:r>
            <w:proofErr w:type="spellEnd"/>
            <w:r w:rsidR="00392EE5" w:rsidRPr="00EE66B9">
              <w:rPr>
                <w:rFonts w:ascii="Cambria" w:hAnsi="Cambria" w:cs="Times New Roman"/>
              </w:rPr>
              <w:t xml:space="preserve"> cu avizul Institutului </w:t>
            </w:r>
            <w:proofErr w:type="spellStart"/>
            <w:r w:rsidR="00392EE5" w:rsidRPr="00EE66B9">
              <w:rPr>
                <w:rFonts w:ascii="Cambria" w:hAnsi="Cambria" w:cs="Times New Roman"/>
              </w:rPr>
              <w:t>Naţional</w:t>
            </w:r>
            <w:proofErr w:type="spellEnd"/>
            <w:r w:rsidR="00392EE5" w:rsidRPr="00EE66B9">
              <w:rPr>
                <w:rFonts w:ascii="Cambria" w:hAnsi="Cambria" w:cs="Times New Roman"/>
              </w:rPr>
              <w:t xml:space="preserve"> de Sănătate Publică.</w:t>
            </w:r>
          </w:p>
          <w:p w:rsidR="00392EE5" w:rsidRDefault="00392EE5" w:rsidP="00392EE5">
            <w:pPr>
              <w:pStyle w:val="BodyText3"/>
              <w:shd w:val="clear" w:color="auto" w:fill="auto"/>
              <w:tabs>
                <w:tab w:val="left" w:pos="1460"/>
              </w:tabs>
              <w:spacing w:before="0" w:after="0" w:line="240" w:lineRule="auto"/>
              <w:rPr>
                <w:rFonts w:ascii="Cambria" w:hAnsi="Cambria"/>
                <w:sz w:val="24"/>
                <w:szCs w:val="24"/>
              </w:rPr>
            </w:pPr>
            <w:r w:rsidRPr="00EE66B9">
              <w:rPr>
                <w:rFonts w:ascii="Cambria" w:hAnsi="Cambria"/>
                <w:sz w:val="24"/>
                <w:szCs w:val="24"/>
              </w:rPr>
              <w:t xml:space="preserve">2) Prin </w:t>
            </w:r>
            <w:proofErr w:type="spellStart"/>
            <w:r w:rsidRPr="00EE66B9">
              <w:rPr>
                <w:rFonts w:ascii="Cambria" w:hAnsi="Cambria"/>
                <w:sz w:val="24"/>
                <w:szCs w:val="24"/>
              </w:rPr>
              <w:t>excepţie</w:t>
            </w:r>
            <w:proofErr w:type="spellEnd"/>
            <w:r w:rsidRPr="00EE66B9">
              <w:rPr>
                <w:rFonts w:ascii="Cambria" w:hAnsi="Cambria"/>
                <w:sz w:val="24"/>
                <w:szCs w:val="24"/>
              </w:rPr>
              <w:t xml:space="preserve"> de la prevederile alin. (1), în </w:t>
            </w:r>
            <w:proofErr w:type="spellStart"/>
            <w:r w:rsidRPr="00EE66B9">
              <w:rPr>
                <w:rFonts w:ascii="Cambria" w:hAnsi="Cambria"/>
                <w:sz w:val="24"/>
                <w:szCs w:val="24"/>
              </w:rPr>
              <w:t>situaţia</w:t>
            </w:r>
            <w:proofErr w:type="spellEnd"/>
            <w:r w:rsidRPr="00EE66B9">
              <w:rPr>
                <w:rFonts w:ascii="Cambria" w:hAnsi="Cambria"/>
                <w:sz w:val="24"/>
                <w:szCs w:val="24"/>
              </w:rPr>
              <w:t xml:space="preserve"> în care măsura vizează două sau mai multe </w:t>
            </w:r>
            <w:proofErr w:type="spellStart"/>
            <w:r w:rsidRPr="00EE66B9">
              <w:rPr>
                <w:rFonts w:ascii="Cambria" w:hAnsi="Cambria"/>
                <w:sz w:val="24"/>
                <w:szCs w:val="24"/>
              </w:rPr>
              <w:t>judeţe</w:t>
            </w:r>
            <w:proofErr w:type="spellEnd"/>
            <w:r w:rsidRPr="00EE66B9">
              <w:rPr>
                <w:rFonts w:ascii="Cambria" w:hAnsi="Cambria"/>
                <w:sz w:val="24"/>
                <w:szCs w:val="24"/>
              </w:rPr>
              <w:t xml:space="preserve"> învecinate, carantina zonală se instituie prin ordin al </w:t>
            </w:r>
            <w:r w:rsidRPr="00EE66B9">
              <w:rPr>
                <w:rFonts w:ascii="Cambria" w:hAnsi="Cambria"/>
                <w:b/>
                <w:i/>
                <w:spacing w:val="-4"/>
                <w:sz w:val="24"/>
                <w:szCs w:val="24"/>
              </w:rPr>
              <w:t>șeful</w:t>
            </w:r>
            <w:r>
              <w:rPr>
                <w:rFonts w:ascii="Cambria" w:hAnsi="Cambria"/>
                <w:b/>
                <w:i/>
                <w:spacing w:val="-4"/>
                <w:sz w:val="24"/>
                <w:szCs w:val="24"/>
              </w:rPr>
              <w:t>ui</w:t>
            </w:r>
            <w:r w:rsidRPr="00EE66B9">
              <w:rPr>
                <w:rFonts w:ascii="Cambria" w:hAnsi="Cambria"/>
                <w:b/>
                <w:i/>
                <w:spacing w:val="-4"/>
                <w:sz w:val="24"/>
                <w:szCs w:val="24"/>
              </w:rPr>
              <w:t xml:space="preserve"> Departamentului pentru Situații de Urgență </w:t>
            </w:r>
            <w:r w:rsidRPr="00EE66B9">
              <w:rPr>
                <w:rFonts w:ascii="Cambria" w:hAnsi="Cambria"/>
                <w:sz w:val="24"/>
                <w:szCs w:val="24"/>
              </w:rPr>
              <w:t xml:space="preserve">la nivel </w:t>
            </w:r>
            <w:proofErr w:type="spellStart"/>
            <w:r w:rsidRPr="00EE66B9">
              <w:rPr>
                <w:rFonts w:ascii="Cambria" w:hAnsi="Cambria"/>
                <w:sz w:val="24"/>
                <w:szCs w:val="24"/>
              </w:rPr>
              <w:t>naţional</w:t>
            </w:r>
            <w:proofErr w:type="spellEnd"/>
            <w:r w:rsidRPr="00EE66B9">
              <w:rPr>
                <w:rFonts w:ascii="Cambria" w:hAnsi="Cambria"/>
                <w:sz w:val="24"/>
                <w:szCs w:val="24"/>
              </w:rPr>
              <w:t xml:space="preserve">, la propunerea Institutului </w:t>
            </w:r>
            <w:proofErr w:type="spellStart"/>
            <w:r w:rsidRPr="00EE66B9">
              <w:rPr>
                <w:rFonts w:ascii="Cambria" w:hAnsi="Cambria"/>
                <w:sz w:val="24"/>
                <w:szCs w:val="24"/>
              </w:rPr>
              <w:t>Naţional</w:t>
            </w:r>
            <w:proofErr w:type="spellEnd"/>
            <w:r w:rsidRPr="00EE66B9">
              <w:rPr>
                <w:rFonts w:ascii="Cambria" w:hAnsi="Cambria"/>
                <w:sz w:val="24"/>
                <w:szCs w:val="24"/>
              </w:rPr>
              <w:t xml:space="preserve"> de Sănătate Publică </w:t>
            </w:r>
            <w:proofErr w:type="spellStart"/>
            <w:r w:rsidRPr="00EE66B9">
              <w:rPr>
                <w:rFonts w:ascii="Cambria" w:hAnsi="Cambria"/>
                <w:sz w:val="24"/>
                <w:szCs w:val="24"/>
              </w:rPr>
              <w:t>şi</w:t>
            </w:r>
            <w:proofErr w:type="spellEnd"/>
            <w:r w:rsidRPr="00EE66B9">
              <w:rPr>
                <w:rFonts w:ascii="Cambria" w:hAnsi="Cambria"/>
                <w:sz w:val="24"/>
                <w:szCs w:val="24"/>
              </w:rPr>
              <w:t xml:space="preserve"> cu validarea în termen de maximum 48 de ore de către Comitetul Național pentru </w:t>
            </w:r>
            <w:proofErr w:type="spellStart"/>
            <w:r w:rsidRPr="00EE66B9">
              <w:rPr>
                <w:rFonts w:ascii="Cambria" w:hAnsi="Cambria"/>
                <w:sz w:val="24"/>
                <w:szCs w:val="24"/>
              </w:rPr>
              <w:t>Situaţii</w:t>
            </w:r>
            <w:proofErr w:type="spellEnd"/>
            <w:r w:rsidRPr="00EE66B9">
              <w:rPr>
                <w:rFonts w:ascii="Cambria" w:hAnsi="Cambria"/>
                <w:sz w:val="24"/>
                <w:szCs w:val="24"/>
              </w:rPr>
              <w:t xml:space="preserve"> de Urgență</w:t>
            </w:r>
            <w:r>
              <w:rPr>
                <w:rFonts w:ascii="Cambria" w:hAnsi="Cambria"/>
                <w:sz w:val="24"/>
                <w:szCs w:val="24"/>
              </w:rPr>
              <w:t>.</w:t>
            </w:r>
          </w:p>
          <w:p w:rsidR="00392EE5" w:rsidRDefault="00392EE5" w:rsidP="00392EE5">
            <w:pPr>
              <w:pStyle w:val="BodyText3"/>
              <w:shd w:val="clear" w:color="auto" w:fill="auto"/>
              <w:tabs>
                <w:tab w:val="left" w:pos="1460"/>
              </w:tabs>
              <w:spacing w:before="0" w:after="0" w:line="240" w:lineRule="auto"/>
              <w:rPr>
                <w:rFonts w:ascii="Cambria" w:hAnsi="Cambria"/>
                <w:sz w:val="24"/>
                <w:szCs w:val="24"/>
              </w:rPr>
            </w:pPr>
          </w:p>
          <w:p w:rsidR="00392EE5" w:rsidRDefault="00392EE5" w:rsidP="00392EE5">
            <w:pPr>
              <w:pStyle w:val="BodyText3"/>
              <w:shd w:val="clear" w:color="auto" w:fill="auto"/>
              <w:tabs>
                <w:tab w:val="left" w:pos="1460"/>
              </w:tabs>
              <w:spacing w:before="0" w:after="0" w:line="240" w:lineRule="auto"/>
              <w:rPr>
                <w:rFonts w:ascii="Cambria" w:hAnsi="Cambria"/>
              </w:rPr>
            </w:pPr>
          </w:p>
          <w:p w:rsidR="001A33D4" w:rsidRDefault="001A33D4" w:rsidP="006A482A">
            <w:pPr>
              <w:jc w:val="both"/>
              <w:rPr>
                <w:rFonts w:ascii="Cambria" w:hAnsi="Cambria" w:cs="Times New Roman"/>
                <w:b/>
              </w:rPr>
            </w:pPr>
            <w:r w:rsidRPr="00EE66B9">
              <w:rPr>
                <w:rFonts w:ascii="Cambria" w:hAnsi="Cambria" w:cs="Times New Roman"/>
              </w:rPr>
              <w:t xml:space="preserve">(3) Asigurarea ordinii publice în </w:t>
            </w:r>
            <w:proofErr w:type="spellStart"/>
            <w:r w:rsidRPr="00EE66B9">
              <w:rPr>
                <w:rFonts w:ascii="Cambria" w:hAnsi="Cambria" w:cs="Times New Roman"/>
              </w:rPr>
              <w:t>spaţiile</w:t>
            </w:r>
            <w:proofErr w:type="spellEnd"/>
            <w:r w:rsidRPr="00EE66B9">
              <w:rPr>
                <w:rFonts w:ascii="Cambria" w:hAnsi="Cambria" w:cs="Times New Roman"/>
              </w:rPr>
              <w:t xml:space="preserve"> special destinate carantinei, precum </w:t>
            </w:r>
            <w:proofErr w:type="spellStart"/>
            <w:r w:rsidRPr="00EE66B9">
              <w:rPr>
                <w:rFonts w:ascii="Cambria" w:hAnsi="Cambria" w:cs="Times New Roman"/>
              </w:rPr>
              <w:t>şi</w:t>
            </w:r>
            <w:proofErr w:type="spellEnd"/>
            <w:r w:rsidRPr="00EE66B9">
              <w:rPr>
                <w:rFonts w:ascii="Cambria" w:hAnsi="Cambria" w:cs="Times New Roman"/>
              </w:rPr>
              <w:t xml:space="preserve"> în </w:t>
            </w:r>
            <w:proofErr w:type="spellStart"/>
            <w:r w:rsidRPr="00EE66B9">
              <w:rPr>
                <w:rFonts w:ascii="Cambria" w:hAnsi="Cambria" w:cs="Times New Roman"/>
              </w:rPr>
              <w:t>locaţiile</w:t>
            </w:r>
            <w:proofErr w:type="spellEnd"/>
            <w:r w:rsidRPr="00EE66B9">
              <w:rPr>
                <w:rFonts w:ascii="Cambria" w:hAnsi="Cambria" w:cs="Times New Roman"/>
              </w:rPr>
              <w:t xml:space="preserve"> de izolare prevăzute </w:t>
            </w:r>
            <w:r w:rsidR="004222AF">
              <w:rPr>
                <w:rFonts w:ascii="Cambria" w:hAnsi="Cambria" w:cs="Times New Roman"/>
              </w:rPr>
              <w:t>de prezenta lege,</w:t>
            </w:r>
            <w:r w:rsidRPr="00EE66B9">
              <w:rPr>
                <w:rFonts w:ascii="Cambria" w:hAnsi="Cambria" w:cs="Times New Roman"/>
              </w:rPr>
              <w:t xml:space="preserve"> se realizează, atât în exteriorul cât </w:t>
            </w:r>
            <w:proofErr w:type="spellStart"/>
            <w:r w:rsidRPr="00EE66B9">
              <w:rPr>
                <w:rFonts w:ascii="Cambria" w:hAnsi="Cambria" w:cs="Times New Roman"/>
              </w:rPr>
              <w:t>şi</w:t>
            </w:r>
            <w:proofErr w:type="spellEnd"/>
            <w:r w:rsidRPr="00EE66B9">
              <w:rPr>
                <w:rFonts w:ascii="Cambria" w:hAnsi="Cambria" w:cs="Times New Roman"/>
              </w:rPr>
              <w:t xml:space="preserve"> în interiorul acestora, de către </w:t>
            </w:r>
            <w:proofErr w:type="spellStart"/>
            <w:r w:rsidRPr="00EE66B9">
              <w:rPr>
                <w:rFonts w:ascii="Cambria" w:hAnsi="Cambria" w:cs="Times New Roman"/>
              </w:rPr>
              <w:t>poliţia</w:t>
            </w:r>
            <w:proofErr w:type="spellEnd"/>
            <w:r w:rsidRPr="00EE66B9">
              <w:rPr>
                <w:rFonts w:ascii="Cambria" w:hAnsi="Cambria" w:cs="Times New Roman"/>
              </w:rPr>
              <w:t xml:space="preserve"> locală. În </w:t>
            </w:r>
            <w:proofErr w:type="spellStart"/>
            <w:r w:rsidRPr="00EE66B9">
              <w:rPr>
                <w:rFonts w:ascii="Cambria" w:hAnsi="Cambria" w:cs="Times New Roman"/>
              </w:rPr>
              <w:t>situaţia</w:t>
            </w:r>
            <w:proofErr w:type="spellEnd"/>
            <w:r w:rsidRPr="00EE66B9">
              <w:rPr>
                <w:rFonts w:ascii="Cambria" w:hAnsi="Cambria" w:cs="Times New Roman"/>
              </w:rPr>
              <w:t xml:space="preserve"> în care </w:t>
            </w:r>
            <w:proofErr w:type="spellStart"/>
            <w:r w:rsidRPr="00EE66B9">
              <w:rPr>
                <w:rFonts w:ascii="Cambria" w:hAnsi="Cambria" w:cs="Times New Roman"/>
              </w:rPr>
              <w:t>poliţia</w:t>
            </w:r>
            <w:proofErr w:type="spellEnd"/>
            <w:r w:rsidRPr="00EE66B9">
              <w:rPr>
                <w:rFonts w:ascii="Cambria" w:hAnsi="Cambria" w:cs="Times New Roman"/>
              </w:rPr>
              <w:t xml:space="preserve"> locală nu este constituită sau efectivele acesteia nu sunt suficiente, măsurile de ordine publică se asigură de către Jandarmeria Română sau </w:t>
            </w:r>
            <w:proofErr w:type="spellStart"/>
            <w:r w:rsidRPr="00EE66B9">
              <w:rPr>
                <w:rFonts w:ascii="Cambria" w:hAnsi="Cambria" w:cs="Times New Roman"/>
              </w:rPr>
              <w:t>Poliţia</w:t>
            </w:r>
            <w:proofErr w:type="spellEnd"/>
            <w:r w:rsidRPr="00EE66B9">
              <w:rPr>
                <w:rFonts w:ascii="Cambria" w:hAnsi="Cambria" w:cs="Times New Roman"/>
              </w:rPr>
              <w:t xml:space="preserve"> Română, </w:t>
            </w:r>
            <w:r w:rsidRPr="004222AF">
              <w:rPr>
                <w:rFonts w:ascii="Cambria" w:hAnsi="Cambria" w:cs="Times New Roman"/>
                <w:b/>
                <w:i/>
                <w:iCs/>
              </w:rPr>
              <w:t>după caz.</w:t>
            </w:r>
          </w:p>
          <w:p w:rsidR="001A33D4" w:rsidRPr="00EE66B9" w:rsidRDefault="001A33D4" w:rsidP="006A482A">
            <w:pPr>
              <w:jc w:val="both"/>
              <w:rPr>
                <w:rFonts w:ascii="Cambria" w:hAnsi="Cambria" w:cs="Times New Roman"/>
                <w:b/>
              </w:rPr>
            </w:pPr>
            <w:r w:rsidRPr="00EE66B9">
              <w:rPr>
                <w:rFonts w:ascii="Cambria" w:hAnsi="Cambria" w:cs="Times New Roman"/>
                <w:b/>
              </w:rPr>
              <w:t>Amendament comisie</w:t>
            </w:r>
          </w:p>
          <w:p w:rsidR="00392EE5" w:rsidRDefault="00392EE5" w:rsidP="006A482A">
            <w:pPr>
              <w:spacing w:after="16"/>
              <w:ind w:right="43"/>
              <w:jc w:val="both"/>
              <w:rPr>
                <w:rFonts w:ascii="Cambria" w:hAnsi="Cambria"/>
                <w:b/>
              </w:rPr>
            </w:pPr>
          </w:p>
          <w:p w:rsidR="00392EE5" w:rsidRDefault="00392EE5" w:rsidP="006A482A">
            <w:pPr>
              <w:spacing w:after="16"/>
              <w:ind w:right="43"/>
              <w:jc w:val="both"/>
              <w:rPr>
                <w:rFonts w:ascii="Cambria" w:hAnsi="Cambria"/>
                <w:b/>
              </w:rPr>
            </w:pPr>
            <w:r>
              <w:rPr>
                <w:rFonts w:ascii="Cambria" w:hAnsi="Cambria"/>
                <w:b/>
              </w:rPr>
              <w:t>Art. 13.</w:t>
            </w:r>
          </w:p>
          <w:p w:rsidR="001A33D4" w:rsidRPr="00392EE5" w:rsidRDefault="004222AF" w:rsidP="006A482A">
            <w:pPr>
              <w:spacing w:after="16"/>
              <w:ind w:right="43"/>
              <w:jc w:val="both"/>
              <w:rPr>
                <w:rFonts w:ascii="Cambria" w:hAnsi="Cambria"/>
                <w:bCs/>
                <w:i/>
                <w:iCs/>
                <w:highlight w:val="green"/>
              </w:rPr>
            </w:pPr>
            <w:r>
              <w:rPr>
                <w:rFonts w:ascii="Cambria" w:hAnsi="Cambria"/>
                <w:bCs/>
                <w:i/>
                <w:iCs/>
                <w:highlight w:val="green"/>
              </w:rPr>
              <w:t>(</w:t>
            </w:r>
            <w:proofErr w:type="spellStart"/>
            <w:r>
              <w:rPr>
                <w:rFonts w:ascii="Cambria" w:hAnsi="Cambria"/>
                <w:bCs/>
                <w:i/>
                <w:iCs/>
                <w:highlight w:val="green"/>
              </w:rPr>
              <w:t>Initial</w:t>
            </w:r>
            <w:proofErr w:type="spellEnd"/>
            <w:r>
              <w:rPr>
                <w:rFonts w:ascii="Cambria" w:hAnsi="Cambria"/>
                <w:bCs/>
                <w:i/>
                <w:iCs/>
                <w:highlight w:val="green"/>
              </w:rPr>
              <w:t xml:space="preserve">  - d</w:t>
            </w:r>
            <w:r w:rsidR="001A33D4" w:rsidRPr="00392EE5">
              <w:rPr>
                <w:rFonts w:ascii="Cambria" w:hAnsi="Cambria"/>
                <w:bCs/>
                <w:i/>
                <w:iCs/>
                <w:highlight w:val="green"/>
              </w:rPr>
              <w:t>upă articolul 10 se introduce un nou articol, art. 10</w:t>
            </w:r>
            <w:r w:rsidR="001A33D4" w:rsidRPr="00392EE5">
              <w:rPr>
                <w:rFonts w:ascii="Cambria" w:hAnsi="Cambria"/>
                <w:bCs/>
                <w:i/>
                <w:iCs/>
                <w:highlight w:val="green"/>
                <w:vertAlign w:val="superscript"/>
              </w:rPr>
              <w:t>1</w:t>
            </w:r>
            <w:r w:rsidR="001A33D4" w:rsidRPr="00392EE5">
              <w:rPr>
                <w:rFonts w:ascii="Cambria" w:hAnsi="Cambria"/>
                <w:bCs/>
                <w:i/>
                <w:iCs/>
                <w:highlight w:val="green"/>
              </w:rPr>
              <w:t xml:space="preserve"> cu următorul cuprins</w:t>
            </w:r>
            <w:r>
              <w:rPr>
                <w:rFonts w:ascii="Cambria" w:hAnsi="Cambria"/>
                <w:bCs/>
                <w:i/>
                <w:iCs/>
                <w:highlight w:val="green"/>
              </w:rPr>
              <w:t>)</w:t>
            </w:r>
            <w:r w:rsidR="001A33D4" w:rsidRPr="00392EE5">
              <w:rPr>
                <w:rFonts w:ascii="Cambria" w:hAnsi="Cambria"/>
                <w:bCs/>
                <w:i/>
                <w:iCs/>
                <w:highlight w:val="green"/>
              </w:rPr>
              <w:t>:</w:t>
            </w:r>
          </w:p>
          <w:p w:rsidR="001A33D4" w:rsidRPr="00EE66B9" w:rsidRDefault="001A33D4" w:rsidP="006A482A">
            <w:pPr>
              <w:spacing w:after="16"/>
              <w:ind w:right="43"/>
              <w:jc w:val="both"/>
              <w:rPr>
                <w:rFonts w:ascii="Cambria" w:hAnsi="Cambria"/>
                <w:b/>
              </w:rPr>
            </w:pPr>
            <w:r w:rsidRPr="00392EE5">
              <w:rPr>
                <w:rFonts w:ascii="Cambria" w:hAnsi="Cambria"/>
                <w:b/>
                <w:highlight w:val="green"/>
              </w:rPr>
              <w:t>Art. 10</w:t>
            </w:r>
            <w:r w:rsidRPr="00392EE5">
              <w:rPr>
                <w:rFonts w:ascii="Cambria" w:hAnsi="Cambria"/>
                <w:b/>
                <w:highlight w:val="green"/>
                <w:vertAlign w:val="superscript"/>
              </w:rPr>
              <w:t>1</w:t>
            </w:r>
          </w:p>
          <w:p w:rsidR="001A33D4" w:rsidRPr="00EE66B9" w:rsidRDefault="001A33D4" w:rsidP="006A482A">
            <w:pPr>
              <w:spacing w:after="16"/>
              <w:ind w:right="43"/>
              <w:jc w:val="both"/>
              <w:rPr>
                <w:rFonts w:ascii="Cambria" w:hAnsi="Cambria"/>
                <w:b/>
              </w:rPr>
            </w:pPr>
            <w:r w:rsidRPr="00EE66B9">
              <w:rPr>
                <w:rFonts w:ascii="Cambria" w:hAnsi="Cambria"/>
                <w:b/>
              </w:rPr>
              <w:t>Institutul Național de Sănătate Publică, pe toată perioada situației de risc epidemiologic și biologic, pentru prevenirea introducerii si limitarea răspândirii bolilor infectocontagioase pe teritoriul național, are obligația de a comunica zilnic numărul cazurilor noi, numărul cazurilor retestate și numărul total de teste pentru cazurile noi și cazurile retestate, raportate separat, la nivel național și județean.</w:t>
            </w:r>
          </w:p>
          <w:p w:rsidR="001A33D4" w:rsidRPr="004222AF" w:rsidRDefault="001A33D4" w:rsidP="006A482A">
            <w:pPr>
              <w:pStyle w:val="BodyText3"/>
              <w:shd w:val="clear" w:color="auto" w:fill="auto"/>
              <w:tabs>
                <w:tab w:val="left" w:pos="1460"/>
              </w:tabs>
              <w:spacing w:before="0" w:after="0" w:line="240" w:lineRule="auto"/>
              <w:rPr>
                <w:rFonts w:ascii="Cambria" w:hAnsi="Cambria"/>
                <w:b/>
                <w:i/>
                <w:iCs/>
                <w:sz w:val="24"/>
                <w:szCs w:val="24"/>
              </w:rPr>
            </w:pPr>
            <w:r w:rsidRPr="004222AF">
              <w:rPr>
                <w:rFonts w:ascii="Cambria" w:hAnsi="Cambria"/>
                <w:b/>
                <w:i/>
                <w:iCs/>
                <w:sz w:val="24"/>
                <w:szCs w:val="24"/>
              </w:rPr>
              <w:t>Amendament aviz Comisia pentru drepturile omului, reformulat de comisie</w:t>
            </w:r>
          </w:p>
          <w:p w:rsidR="00392EE5" w:rsidRDefault="00392EE5" w:rsidP="006A482A">
            <w:pPr>
              <w:pStyle w:val="BodyText3"/>
              <w:shd w:val="clear" w:color="auto" w:fill="auto"/>
              <w:tabs>
                <w:tab w:val="left" w:pos="1460"/>
              </w:tabs>
              <w:spacing w:before="0" w:after="0" w:line="240" w:lineRule="auto"/>
              <w:rPr>
                <w:rFonts w:ascii="Cambria" w:hAnsi="Cambria"/>
                <w:b/>
                <w:sz w:val="24"/>
                <w:szCs w:val="24"/>
              </w:rPr>
            </w:pPr>
          </w:p>
          <w:p w:rsidR="00392EE5" w:rsidRPr="00EE66B9" w:rsidRDefault="00392EE5" w:rsidP="006A482A">
            <w:pPr>
              <w:pStyle w:val="BodyText3"/>
              <w:shd w:val="clear" w:color="auto" w:fill="auto"/>
              <w:tabs>
                <w:tab w:val="left" w:pos="1460"/>
              </w:tabs>
              <w:spacing w:before="0" w:after="0" w:line="240" w:lineRule="auto"/>
              <w:rPr>
                <w:rFonts w:ascii="Cambria" w:hAnsi="Cambria"/>
                <w:sz w:val="24"/>
                <w:szCs w:val="24"/>
              </w:rPr>
            </w:pPr>
          </w:p>
          <w:p w:rsidR="004222AF" w:rsidRPr="004222AF" w:rsidRDefault="004222AF" w:rsidP="006A482A">
            <w:pPr>
              <w:spacing w:after="16"/>
              <w:ind w:right="43"/>
              <w:jc w:val="both"/>
              <w:rPr>
                <w:rFonts w:ascii="Cambria" w:hAnsi="Cambria"/>
                <w:b/>
              </w:rPr>
            </w:pPr>
            <w:r w:rsidRPr="004222AF">
              <w:rPr>
                <w:rFonts w:ascii="Cambria" w:hAnsi="Cambria"/>
                <w:b/>
              </w:rPr>
              <w:t>Art. 14</w:t>
            </w:r>
          </w:p>
          <w:p w:rsidR="001A33D4" w:rsidRPr="004222AF" w:rsidRDefault="004222AF" w:rsidP="006A482A">
            <w:pPr>
              <w:spacing w:after="16"/>
              <w:ind w:right="43"/>
              <w:jc w:val="both"/>
              <w:rPr>
                <w:rFonts w:ascii="Cambria" w:hAnsi="Cambria"/>
                <w:b/>
                <w:i/>
                <w:iCs/>
              </w:rPr>
            </w:pPr>
            <w:proofErr w:type="spellStart"/>
            <w:r w:rsidRPr="004222AF">
              <w:rPr>
                <w:rFonts w:ascii="Cambria" w:hAnsi="Cambria"/>
                <w:b/>
                <w:i/>
                <w:iCs/>
                <w:highlight w:val="green"/>
              </w:rPr>
              <w:t>Initial</w:t>
            </w:r>
            <w:proofErr w:type="spellEnd"/>
            <w:r w:rsidRPr="004222AF">
              <w:rPr>
                <w:rFonts w:ascii="Cambria" w:hAnsi="Cambria"/>
                <w:b/>
                <w:i/>
                <w:iCs/>
                <w:highlight w:val="green"/>
              </w:rPr>
              <w:t xml:space="preserve"> </w:t>
            </w:r>
            <w:r w:rsidR="001A33D4" w:rsidRPr="004222AF">
              <w:rPr>
                <w:rFonts w:ascii="Cambria" w:hAnsi="Cambria"/>
                <w:b/>
                <w:i/>
                <w:iCs/>
                <w:highlight w:val="green"/>
              </w:rPr>
              <w:t>Articolul 11 se modifică și va avea următorul cuprins:</w:t>
            </w:r>
          </w:p>
          <w:p w:rsidR="001A33D4" w:rsidRPr="00EE66B9" w:rsidRDefault="001A33D4" w:rsidP="006A482A">
            <w:pPr>
              <w:pStyle w:val="Frspaiere"/>
              <w:jc w:val="both"/>
              <w:rPr>
                <w:rFonts w:ascii="Cambria" w:hAnsi="Cambria"/>
                <w:sz w:val="24"/>
                <w:szCs w:val="24"/>
                <w:lang w:val="ro-RO"/>
              </w:rPr>
            </w:pPr>
            <w:r w:rsidRPr="00EE66B9">
              <w:rPr>
                <w:rFonts w:ascii="Cambria" w:hAnsi="Cambria"/>
                <w:sz w:val="24"/>
                <w:szCs w:val="24"/>
                <w:lang w:val="ro-RO"/>
              </w:rPr>
              <w:t xml:space="preserve">Art. 11. </w:t>
            </w:r>
          </w:p>
          <w:p w:rsidR="001A33D4" w:rsidRPr="00EE66B9" w:rsidRDefault="001A33D4" w:rsidP="006A482A">
            <w:pPr>
              <w:spacing w:after="16"/>
              <w:ind w:right="43"/>
              <w:jc w:val="both"/>
              <w:rPr>
                <w:rFonts w:ascii="Cambria" w:hAnsi="Cambria"/>
                <w:b/>
              </w:rPr>
            </w:pPr>
            <w:r w:rsidRPr="00EE66B9">
              <w:rPr>
                <w:rFonts w:ascii="Cambria" w:hAnsi="Cambria"/>
              </w:rPr>
              <w:t xml:space="preserve"> Autoritățile publice centrale sau locale au obligația de a asigura necesarul de hrană, tratament, precum și livrarea acestora pentru persoanele aflate în carantină sau izolare la domiciliu </w:t>
            </w:r>
            <w:r w:rsidRPr="00EE66B9">
              <w:rPr>
                <w:rFonts w:ascii="Cambria" w:hAnsi="Cambria"/>
                <w:b/>
              </w:rPr>
              <w:t>sau în locația declarată de acestea</w:t>
            </w:r>
            <w:r w:rsidRPr="00EE66B9">
              <w:rPr>
                <w:rFonts w:ascii="Cambria" w:hAnsi="Cambria"/>
              </w:rPr>
              <w:t xml:space="preserve">, </w:t>
            </w:r>
            <w:r w:rsidRPr="007F7E43">
              <w:rPr>
                <w:rFonts w:ascii="Cambria" w:hAnsi="Cambria"/>
                <w:b/>
                <w:i/>
              </w:rPr>
              <w:t>dacă</w:t>
            </w:r>
            <w:r w:rsidRPr="00EE66B9">
              <w:rPr>
                <w:rFonts w:ascii="Cambria" w:hAnsi="Cambria"/>
              </w:rPr>
              <w:t xml:space="preserve"> persoanele se află în imposibilitatea de a-și asigura procurarea acestora. </w:t>
            </w:r>
            <w:r w:rsidRPr="00EE66B9">
              <w:rPr>
                <w:rFonts w:ascii="Cambria" w:hAnsi="Cambria"/>
                <w:b/>
              </w:rPr>
              <w:t>Prin Hotărâre de Guvern</w:t>
            </w:r>
            <w:r w:rsidRPr="00EE66B9">
              <w:rPr>
                <w:rFonts w:ascii="Cambria" w:hAnsi="Cambria"/>
              </w:rPr>
              <w:t xml:space="preserve"> </w:t>
            </w:r>
            <w:r w:rsidRPr="00EE66B9">
              <w:rPr>
                <w:rFonts w:ascii="Cambria" w:hAnsi="Cambria"/>
                <w:b/>
              </w:rPr>
              <w:t>se vor stabili limitele maximale pentru aceste cheltuieli, care vor fi suportate din bugetul Ministerului Sănătății.</w:t>
            </w:r>
          </w:p>
          <w:p w:rsidR="001A33D4" w:rsidRPr="004222AF" w:rsidRDefault="001A33D4" w:rsidP="006A482A">
            <w:pPr>
              <w:pStyle w:val="BodyText3"/>
              <w:shd w:val="clear" w:color="auto" w:fill="auto"/>
              <w:tabs>
                <w:tab w:val="left" w:pos="1460"/>
              </w:tabs>
              <w:spacing w:before="0" w:after="0" w:line="240" w:lineRule="auto"/>
              <w:rPr>
                <w:rFonts w:ascii="Cambria" w:hAnsi="Cambria"/>
                <w:b/>
                <w:i/>
                <w:iCs/>
                <w:sz w:val="24"/>
                <w:szCs w:val="24"/>
              </w:rPr>
            </w:pPr>
            <w:r w:rsidRPr="004222AF">
              <w:rPr>
                <w:rFonts w:ascii="Cambria" w:hAnsi="Cambria"/>
                <w:b/>
                <w:i/>
                <w:iCs/>
                <w:sz w:val="24"/>
                <w:szCs w:val="24"/>
              </w:rPr>
              <w:t>Amendament aviz Comisia pentru drepturile omului, reformulat de comisie</w:t>
            </w:r>
          </w:p>
          <w:p w:rsidR="00392EE5" w:rsidRDefault="00392EE5" w:rsidP="006A482A">
            <w:pPr>
              <w:pStyle w:val="BodyText3"/>
              <w:shd w:val="clear" w:color="auto" w:fill="auto"/>
              <w:tabs>
                <w:tab w:val="left" w:pos="1460"/>
              </w:tabs>
              <w:spacing w:before="0" w:after="0" w:line="240" w:lineRule="auto"/>
              <w:rPr>
                <w:rFonts w:ascii="Cambria" w:hAnsi="Cambria"/>
                <w:b/>
                <w:sz w:val="24"/>
                <w:szCs w:val="24"/>
              </w:rPr>
            </w:pPr>
          </w:p>
          <w:p w:rsidR="00392EE5" w:rsidRPr="00EE66B9" w:rsidRDefault="00392EE5" w:rsidP="006A482A">
            <w:pPr>
              <w:pStyle w:val="BodyText3"/>
              <w:shd w:val="clear" w:color="auto" w:fill="auto"/>
              <w:tabs>
                <w:tab w:val="left" w:pos="1460"/>
              </w:tabs>
              <w:spacing w:before="0" w:after="0" w:line="240" w:lineRule="auto"/>
              <w:rPr>
                <w:rFonts w:ascii="Cambria" w:hAnsi="Cambria"/>
                <w:sz w:val="24"/>
                <w:szCs w:val="24"/>
              </w:rPr>
            </w:pPr>
          </w:p>
          <w:p w:rsidR="004222AF" w:rsidRDefault="004222AF" w:rsidP="00392EE5">
            <w:pPr>
              <w:jc w:val="both"/>
              <w:rPr>
                <w:rFonts w:ascii="Cambria" w:hAnsi="Cambria" w:cs="Times New Roman"/>
                <w:b/>
                <w:highlight w:val="green"/>
              </w:rPr>
            </w:pPr>
            <w:r>
              <w:rPr>
                <w:rFonts w:ascii="Cambria" w:hAnsi="Cambria" w:cs="Times New Roman"/>
                <w:b/>
                <w:highlight w:val="green"/>
              </w:rPr>
              <w:t>Art. 15</w:t>
            </w:r>
          </w:p>
          <w:p w:rsidR="004222AF" w:rsidRDefault="004222AF" w:rsidP="00392EE5">
            <w:pPr>
              <w:jc w:val="both"/>
              <w:rPr>
                <w:rFonts w:ascii="Cambria" w:hAnsi="Cambria" w:cs="Times New Roman"/>
              </w:rPr>
            </w:pPr>
            <w:proofErr w:type="spellStart"/>
            <w:r w:rsidRPr="004222AF">
              <w:rPr>
                <w:rFonts w:ascii="Cambria" w:hAnsi="Cambria"/>
                <w:b/>
                <w:i/>
                <w:iCs/>
                <w:highlight w:val="green"/>
              </w:rPr>
              <w:t>Initial</w:t>
            </w:r>
            <w:proofErr w:type="spellEnd"/>
            <w:r w:rsidRPr="004222AF">
              <w:rPr>
                <w:rFonts w:ascii="Cambria" w:hAnsi="Cambria"/>
                <w:b/>
                <w:i/>
                <w:iCs/>
                <w:highlight w:val="green"/>
              </w:rPr>
              <w:t xml:space="preserve"> </w:t>
            </w:r>
            <w:r w:rsidR="00392EE5" w:rsidRPr="00392EE5">
              <w:rPr>
                <w:rFonts w:ascii="Cambria" w:hAnsi="Cambria" w:cs="Times New Roman"/>
                <w:b/>
                <w:highlight w:val="green"/>
              </w:rPr>
              <w:t>Art. 12.</w:t>
            </w:r>
            <w:r w:rsidR="00392EE5" w:rsidRPr="00392EE5">
              <w:rPr>
                <w:rFonts w:ascii="Cambria" w:hAnsi="Cambria" w:cs="Times New Roman"/>
                <w:highlight w:val="green"/>
              </w:rPr>
              <w:t>–</w:t>
            </w:r>
          </w:p>
          <w:p w:rsidR="00392EE5" w:rsidRPr="00EE66B9" w:rsidRDefault="00392EE5" w:rsidP="00392EE5">
            <w:pPr>
              <w:jc w:val="both"/>
              <w:rPr>
                <w:rFonts w:ascii="Cambria" w:hAnsi="Cambria" w:cs="Times New Roman"/>
                <w:b/>
              </w:rPr>
            </w:pPr>
            <w:r w:rsidRPr="00EE66B9">
              <w:rPr>
                <w:rFonts w:ascii="Cambria" w:hAnsi="Cambria" w:cs="Times New Roman"/>
              </w:rPr>
              <w:t xml:space="preserve"> (1) Ordinele </w:t>
            </w:r>
            <w:r w:rsidRPr="00EE66B9">
              <w:rPr>
                <w:rFonts w:ascii="Cambria" w:hAnsi="Cambria"/>
                <w:b/>
                <w:spacing w:val="-4"/>
              </w:rPr>
              <w:t xml:space="preserve">șefului Departamentului pentru Situații de Urgență sau </w:t>
            </w:r>
            <w:r>
              <w:rPr>
                <w:rFonts w:ascii="Cambria" w:hAnsi="Cambria"/>
                <w:b/>
                <w:spacing w:val="-4"/>
              </w:rPr>
              <w:t xml:space="preserve">ale </w:t>
            </w:r>
            <w:r w:rsidRPr="00EE66B9">
              <w:rPr>
                <w:rFonts w:ascii="Cambria" w:hAnsi="Cambria"/>
                <w:b/>
                <w:spacing w:val="-4"/>
              </w:rPr>
              <w:t>persoan</w:t>
            </w:r>
            <w:r>
              <w:rPr>
                <w:rFonts w:ascii="Cambria" w:hAnsi="Cambria"/>
                <w:b/>
                <w:spacing w:val="-4"/>
              </w:rPr>
              <w:t>ei</w:t>
            </w:r>
            <w:r w:rsidRPr="00EE66B9">
              <w:rPr>
                <w:rFonts w:ascii="Cambria" w:hAnsi="Cambria"/>
                <w:b/>
                <w:spacing w:val="-4"/>
              </w:rPr>
              <w:t xml:space="preserve"> desemnat</w:t>
            </w:r>
            <w:r>
              <w:rPr>
                <w:rFonts w:ascii="Cambria" w:hAnsi="Cambria"/>
                <w:b/>
                <w:spacing w:val="-4"/>
              </w:rPr>
              <w:t>e</w:t>
            </w:r>
            <w:r w:rsidRPr="00EE66B9">
              <w:rPr>
                <w:rFonts w:ascii="Cambria" w:hAnsi="Cambria"/>
                <w:b/>
                <w:spacing w:val="-4"/>
              </w:rPr>
              <w:t xml:space="preserve"> de acesta</w:t>
            </w:r>
            <w:r w:rsidRPr="00EE66B9">
              <w:rPr>
                <w:rFonts w:ascii="Cambria" w:hAnsi="Cambria"/>
                <w:spacing w:val="-6"/>
              </w:rPr>
              <w:t>,</w:t>
            </w:r>
            <w:r>
              <w:rPr>
                <w:rFonts w:ascii="Cambria" w:hAnsi="Cambria"/>
                <w:spacing w:val="-6"/>
              </w:rPr>
              <w:t xml:space="preserve"> </w:t>
            </w:r>
            <w:r w:rsidRPr="00EE66B9">
              <w:rPr>
                <w:rFonts w:ascii="Cambria" w:hAnsi="Cambria" w:cs="Times New Roman"/>
              </w:rPr>
              <w:t xml:space="preserve">la nivel național, emise în temeiul prezentei legi, se aplică </w:t>
            </w:r>
            <w:r w:rsidRPr="004222AF">
              <w:rPr>
                <w:rFonts w:ascii="Cambria" w:hAnsi="Cambria" w:cs="Times New Roman"/>
                <w:b/>
                <w:bCs/>
              </w:rPr>
              <w:t>de îndată</w:t>
            </w:r>
            <w:r w:rsidRPr="00EE66B9">
              <w:rPr>
                <w:rFonts w:ascii="Cambria" w:hAnsi="Cambria" w:cs="Times New Roman"/>
              </w:rPr>
              <w:t xml:space="preserve"> de autoritățile competente și se publică pe site-urile oficiale ale Ministerului Afacerilor Interne, Departamentului pentru Situații de Urgență și Inspectoratul General pentru Situații de Urgență. Autoritățile publice locale și centrale asigură informarea publică a cetățenilor din zonele supuse carantinei prin campanii de informare.</w:t>
            </w:r>
          </w:p>
          <w:p w:rsidR="00392EE5" w:rsidRDefault="00392EE5" w:rsidP="006A482A">
            <w:pPr>
              <w:pStyle w:val="BodyText3"/>
              <w:shd w:val="clear" w:color="auto" w:fill="auto"/>
              <w:tabs>
                <w:tab w:val="left" w:pos="1460"/>
              </w:tabs>
              <w:spacing w:before="0" w:after="0" w:line="240" w:lineRule="auto"/>
              <w:jc w:val="left"/>
              <w:rPr>
                <w:rFonts w:ascii="Cambria" w:hAnsi="Cambria"/>
                <w:sz w:val="24"/>
                <w:szCs w:val="24"/>
              </w:rPr>
            </w:pPr>
          </w:p>
          <w:p w:rsidR="001A33D4" w:rsidRPr="00EE66B9" w:rsidRDefault="001A33D4" w:rsidP="006A482A">
            <w:pPr>
              <w:pStyle w:val="BodyText3"/>
              <w:shd w:val="clear" w:color="auto" w:fill="auto"/>
              <w:tabs>
                <w:tab w:val="left" w:pos="1460"/>
              </w:tabs>
              <w:spacing w:before="0" w:after="0" w:line="240" w:lineRule="auto"/>
              <w:rPr>
                <w:rFonts w:ascii="Cambria" w:hAnsi="Cambria"/>
                <w:spacing w:val="-6"/>
                <w:sz w:val="24"/>
                <w:szCs w:val="24"/>
              </w:rPr>
            </w:pPr>
            <w:r w:rsidRPr="00EE66B9">
              <w:rPr>
                <w:rFonts w:ascii="Cambria" w:hAnsi="Cambria"/>
                <w:spacing w:val="-6"/>
                <w:sz w:val="24"/>
                <w:szCs w:val="24"/>
              </w:rPr>
              <w:t xml:space="preserve">(2) Ordinele </w:t>
            </w:r>
            <w:r w:rsidRPr="00EE66B9">
              <w:rPr>
                <w:rFonts w:ascii="Cambria" w:hAnsi="Cambria"/>
                <w:b/>
                <w:spacing w:val="-4"/>
                <w:sz w:val="24"/>
                <w:szCs w:val="24"/>
              </w:rPr>
              <w:t xml:space="preserve">șefului Departamentului pentru Situații de Urgență sau </w:t>
            </w:r>
            <w:r w:rsidR="00082713">
              <w:rPr>
                <w:rFonts w:ascii="Cambria" w:hAnsi="Cambria"/>
                <w:b/>
                <w:spacing w:val="-4"/>
                <w:sz w:val="24"/>
                <w:szCs w:val="24"/>
              </w:rPr>
              <w:t xml:space="preserve">ale </w:t>
            </w:r>
            <w:r w:rsidRPr="00EE66B9">
              <w:rPr>
                <w:rFonts w:ascii="Cambria" w:hAnsi="Cambria"/>
                <w:b/>
                <w:spacing w:val="-4"/>
                <w:sz w:val="24"/>
                <w:szCs w:val="24"/>
              </w:rPr>
              <w:t>persoan</w:t>
            </w:r>
            <w:r w:rsidR="00082713">
              <w:rPr>
                <w:rFonts w:ascii="Cambria" w:hAnsi="Cambria"/>
                <w:b/>
                <w:spacing w:val="-4"/>
                <w:sz w:val="24"/>
                <w:szCs w:val="24"/>
              </w:rPr>
              <w:t>ei</w:t>
            </w:r>
            <w:r w:rsidRPr="00EE66B9">
              <w:rPr>
                <w:rFonts w:ascii="Cambria" w:hAnsi="Cambria"/>
                <w:b/>
                <w:spacing w:val="-4"/>
                <w:sz w:val="24"/>
                <w:szCs w:val="24"/>
              </w:rPr>
              <w:t xml:space="preserve"> desemnat</w:t>
            </w:r>
            <w:r w:rsidR="00082713">
              <w:rPr>
                <w:rFonts w:ascii="Cambria" w:hAnsi="Cambria"/>
                <w:b/>
                <w:spacing w:val="-4"/>
                <w:sz w:val="24"/>
                <w:szCs w:val="24"/>
              </w:rPr>
              <w:t>e</w:t>
            </w:r>
            <w:r w:rsidRPr="00EE66B9">
              <w:rPr>
                <w:rFonts w:ascii="Cambria" w:hAnsi="Cambria"/>
                <w:b/>
                <w:spacing w:val="-4"/>
                <w:sz w:val="24"/>
                <w:szCs w:val="24"/>
              </w:rPr>
              <w:t xml:space="preserve"> de acesta</w:t>
            </w:r>
            <w:r w:rsidRPr="00EE66B9">
              <w:rPr>
                <w:rFonts w:ascii="Cambria" w:hAnsi="Cambria"/>
                <w:spacing w:val="-6"/>
                <w:sz w:val="24"/>
                <w:szCs w:val="24"/>
              </w:rPr>
              <w:t xml:space="preserve">, emise în temeiul prezentei legi, cu caracter normativ, se publică  </w:t>
            </w:r>
            <w:r w:rsidRPr="00EE66B9">
              <w:rPr>
                <w:rFonts w:ascii="Cambria" w:hAnsi="Cambria"/>
                <w:b/>
                <w:spacing w:val="-6"/>
                <w:sz w:val="24"/>
                <w:szCs w:val="24"/>
              </w:rPr>
              <w:t xml:space="preserve">de îndată </w:t>
            </w:r>
            <w:r w:rsidRPr="00EE66B9">
              <w:rPr>
                <w:rFonts w:ascii="Cambria" w:hAnsi="Cambria"/>
                <w:spacing w:val="-6"/>
                <w:sz w:val="24"/>
                <w:szCs w:val="24"/>
              </w:rPr>
              <w:t>în  Monitorul Oficial al României, Partea I.</w:t>
            </w:r>
          </w:p>
          <w:p w:rsidR="001A33D4" w:rsidRDefault="001A33D4" w:rsidP="006A482A">
            <w:pPr>
              <w:pStyle w:val="BodyText3"/>
              <w:shd w:val="clear" w:color="auto" w:fill="auto"/>
              <w:tabs>
                <w:tab w:val="left" w:pos="1460"/>
              </w:tabs>
              <w:spacing w:before="0" w:after="0" w:line="240" w:lineRule="auto"/>
              <w:rPr>
                <w:rFonts w:ascii="Cambria" w:hAnsi="Cambria"/>
                <w:spacing w:val="-6"/>
                <w:sz w:val="24"/>
                <w:szCs w:val="24"/>
              </w:rPr>
            </w:pPr>
            <w:r w:rsidRPr="00EE66B9">
              <w:rPr>
                <w:rFonts w:ascii="Cambria" w:hAnsi="Cambria"/>
                <w:spacing w:val="-6"/>
                <w:sz w:val="24"/>
                <w:szCs w:val="24"/>
              </w:rPr>
              <w:t>Amendament comisie</w:t>
            </w:r>
          </w:p>
          <w:p w:rsidR="00082713" w:rsidRDefault="00082713" w:rsidP="006A482A">
            <w:pPr>
              <w:pStyle w:val="BodyText3"/>
              <w:shd w:val="clear" w:color="auto" w:fill="auto"/>
              <w:tabs>
                <w:tab w:val="left" w:pos="1460"/>
              </w:tabs>
              <w:spacing w:before="0" w:after="0" w:line="240" w:lineRule="auto"/>
              <w:rPr>
                <w:rFonts w:ascii="Cambria" w:hAnsi="Cambria"/>
                <w:sz w:val="24"/>
                <w:szCs w:val="24"/>
              </w:rPr>
            </w:pPr>
          </w:p>
          <w:p w:rsidR="00082713" w:rsidRPr="00647AD5" w:rsidRDefault="00082713" w:rsidP="00082713">
            <w:pPr>
              <w:jc w:val="both"/>
              <w:rPr>
                <w:rFonts w:ascii="Cambria" w:hAnsi="Cambria" w:cs="Times New Roman"/>
                <w:b/>
                <w:bCs/>
              </w:rPr>
            </w:pPr>
            <w:r w:rsidRPr="00EE66B9">
              <w:rPr>
                <w:rFonts w:ascii="Cambria" w:hAnsi="Cambria" w:cs="Times New Roman"/>
              </w:rPr>
              <w:t xml:space="preserve">3) Ordinele </w:t>
            </w:r>
            <w:r w:rsidRPr="00EE66B9">
              <w:rPr>
                <w:rFonts w:ascii="Cambria" w:hAnsi="Cambria"/>
                <w:b/>
                <w:spacing w:val="-4"/>
              </w:rPr>
              <w:t xml:space="preserve">șefului Departamentului pentru Situații de Urgență sau </w:t>
            </w:r>
            <w:r>
              <w:rPr>
                <w:rFonts w:ascii="Cambria" w:hAnsi="Cambria"/>
                <w:b/>
                <w:spacing w:val="-4"/>
              </w:rPr>
              <w:t xml:space="preserve">ale </w:t>
            </w:r>
            <w:r w:rsidRPr="00EE66B9">
              <w:rPr>
                <w:rFonts w:ascii="Cambria" w:hAnsi="Cambria"/>
                <w:b/>
                <w:spacing w:val="-4"/>
              </w:rPr>
              <w:t>persoan</w:t>
            </w:r>
            <w:r>
              <w:rPr>
                <w:rFonts w:ascii="Cambria" w:hAnsi="Cambria"/>
                <w:b/>
                <w:spacing w:val="-4"/>
              </w:rPr>
              <w:t>ei</w:t>
            </w:r>
            <w:r w:rsidRPr="00EE66B9">
              <w:rPr>
                <w:rFonts w:ascii="Cambria" w:hAnsi="Cambria"/>
                <w:b/>
                <w:spacing w:val="-4"/>
              </w:rPr>
              <w:t xml:space="preserve"> desemnat</w:t>
            </w:r>
            <w:r>
              <w:rPr>
                <w:rFonts w:ascii="Cambria" w:hAnsi="Cambria"/>
                <w:b/>
                <w:spacing w:val="-4"/>
              </w:rPr>
              <w:t>e</w:t>
            </w:r>
            <w:r w:rsidRPr="00EE66B9">
              <w:rPr>
                <w:rFonts w:ascii="Cambria" w:hAnsi="Cambria"/>
                <w:b/>
                <w:spacing w:val="-4"/>
              </w:rPr>
              <w:t xml:space="preserve"> de acesta</w:t>
            </w:r>
            <w:r w:rsidRPr="00EE66B9">
              <w:rPr>
                <w:rFonts w:ascii="Cambria" w:hAnsi="Cambria" w:cs="Times New Roman"/>
              </w:rPr>
              <w:t xml:space="preserve"> la nivel </w:t>
            </w:r>
            <w:proofErr w:type="spellStart"/>
            <w:r w:rsidRPr="00EE66B9">
              <w:rPr>
                <w:rFonts w:ascii="Cambria" w:hAnsi="Cambria" w:cs="Times New Roman"/>
              </w:rPr>
              <w:t>naţional</w:t>
            </w:r>
            <w:proofErr w:type="spellEnd"/>
            <w:r w:rsidRPr="00EE66B9">
              <w:rPr>
                <w:rFonts w:ascii="Cambria" w:hAnsi="Cambria" w:cs="Times New Roman"/>
              </w:rPr>
              <w:t xml:space="preserve"> pot fi contestate de către orice persoană care se consideră vătămată într-un drept al său ori într-un interes </w:t>
            </w:r>
            <w:r w:rsidRPr="00EE66B9">
              <w:rPr>
                <w:rFonts w:ascii="Cambria" w:hAnsi="Cambria" w:cs="Times New Roman"/>
              </w:rPr>
              <w:lastRenderedPageBreak/>
              <w:t xml:space="preserve">legitim </w:t>
            </w:r>
            <w:proofErr w:type="spellStart"/>
            <w:r w:rsidRPr="00EE66B9">
              <w:rPr>
                <w:rFonts w:ascii="Cambria" w:hAnsi="Cambria" w:cs="Times New Roman"/>
              </w:rPr>
              <w:t>şi</w:t>
            </w:r>
            <w:proofErr w:type="spellEnd"/>
            <w:r w:rsidRPr="00EE66B9">
              <w:rPr>
                <w:rFonts w:ascii="Cambria" w:hAnsi="Cambria" w:cs="Times New Roman"/>
              </w:rPr>
              <w:t xml:space="preserve"> care se poate </w:t>
            </w:r>
            <w:r w:rsidRPr="00647AD5">
              <w:rPr>
                <w:rFonts w:ascii="Cambria" w:hAnsi="Cambria" w:cs="Times New Roman"/>
                <w:b/>
                <w:bCs/>
              </w:rPr>
              <w:t xml:space="preserve">adresa </w:t>
            </w:r>
            <w:proofErr w:type="spellStart"/>
            <w:r w:rsidRPr="00647AD5">
              <w:rPr>
                <w:rFonts w:ascii="Cambria" w:hAnsi="Cambria" w:cs="Times New Roman"/>
                <w:b/>
                <w:bCs/>
              </w:rPr>
              <w:t>instanţei</w:t>
            </w:r>
            <w:proofErr w:type="spellEnd"/>
            <w:r w:rsidRPr="00647AD5">
              <w:rPr>
                <w:rFonts w:ascii="Cambria" w:hAnsi="Cambria" w:cs="Times New Roman"/>
                <w:b/>
                <w:bCs/>
              </w:rPr>
              <w:t xml:space="preserve"> de contencios administrativ competente pentru anularea actului.</w:t>
            </w:r>
          </w:p>
          <w:p w:rsidR="00082713" w:rsidRDefault="00082713" w:rsidP="006A482A">
            <w:pPr>
              <w:pStyle w:val="BodyText3"/>
              <w:shd w:val="clear" w:color="auto" w:fill="auto"/>
              <w:tabs>
                <w:tab w:val="left" w:pos="1460"/>
              </w:tabs>
              <w:spacing w:before="0" w:after="0" w:line="240" w:lineRule="auto"/>
              <w:rPr>
                <w:rFonts w:ascii="Cambria" w:hAnsi="Cambria"/>
                <w:sz w:val="24"/>
                <w:szCs w:val="24"/>
              </w:rPr>
            </w:pPr>
          </w:p>
          <w:p w:rsidR="001A33D4" w:rsidRDefault="001A33D4" w:rsidP="006A482A">
            <w:pPr>
              <w:pStyle w:val="BodyText3"/>
              <w:shd w:val="clear" w:color="auto" w:fill="auto"/>
              <w:tabs>
                <w:tab w:val="left" w:pos="1460"/>
              </w:tabs>
              <w:spacing w:before="0" w:after="0" w:line="240" w:lineRule="auto"/>
              <w:rPr>
                <w:rFonts w:ascii="Cambria" w:hAnsi="Cambria"/>
                <w:sz w:val="24"/>
                <w:szCs w:val="24"/>
                <w:lang w:val="fr-FR"/>
              </w:rPr>
            </w:pPr>
            <w:r w:rsidRPr="00EE66B9">
              <w:rPr>
                <w:rFonts w:ascii="Cambria" w:hAnsi="Cambria"/>
                <w:sz w:val="24"/>
                <w:szCs w:val="24"/>
              </w:rPr>
              <w:t>4)</w:t>
            </w:r>
            <w:r w:rsidR="00082713">
              <w:rPr>
                <w:rFonts w:ascii="Cambria" w:hAnsi="Cambria"/>
                <w:sz w:val="24"/>
                <w:szCs w:val="24"/>
              </w:rPr>
              <w:t xml:space="preserve"> </w:t>
            </w:r>
            <w:proofErr w:type="spellStart"/>
            <w:r w:rsidRPr="00EE66B9">
              <w:rPr>
                <w:rFonts w:ascii="Cambria" w:hAnsi="Cambria"/>
                <w:sz w:val="24"/>
                <w:szCs w:val="24"/>
                <w:lang w:val="fr-FR"/>
              </w:rPr>
              <w:t>Actele</w:t>
            </w:r>
            <w:proofErr w:type="spellEnd"/>
            <w:r w:rsidRPr="00EE66B9">
              <w:rPr>
                <w:rFonts w:ascii="Cambria" w:hAnsi="Cambria"/>
                <w:sz w:val="24"/>
                <w:szCs w:val="24"/>
                <w:lang w:val="fr-FR"/>
              </w:rPr>
              <w:t xml:space="preserve"> administrative </w:t>
            </w:r>
            <w:proofErr w:type="spellStart"/>
            <w:r w:rsidRPr="00EE66B9">
              <w:rPr>
                <w:rFonts w:ascii="Cambria" w:hAnsi="Cambria"/>
                <w:sz w:val="24"/>
                <w:szCs w:val="24"/>
                <w:lang w:val="fr-FR"/>
              </w:rPr>
              <w:t>individuale</w:t>
            </w:r>
            <w:proofErr w:type="spellEnd"/>
            <w:r w:rsidRPr="00EE66B9">
              <w:rPr>
                <w:rFonts w:ascii="Cambria" w:hAnsi="Cambria"/>
                <w:sz w:val="24"/>
                <w:szCs w:val="24"/>
                <w:lang w:val="fr-FR"/>
              </w:rPr>
              <w:t xml:space="preserve"> </w:t>
            </w:r>
            <w:r w:rsidRPr="00EE66B9">
              <w:rPr>
                <w:rFonts w:ascii="Cambria" w:hAnsi="Cambria"/>
                <w:spacing w:val="-6"/>
                <w:sz w:val="24"/>
                <w:szCs w:val="24"/>
              </w:rPr>
              <w:t xml:space="preserve">emise în temeiul prezentei legi </w:t>
            </w:r>
            <w:r w:rsidRPr="00EE66B9">
              <w:rPr>
                <w:rFonts w:ascii="Cambria" w:hAnsi="Cambria"/>
                <w:sz w:val="24"/>
                <w:szCs w:val="24"/>
                <w:lang w:val="fr-FR"/>
              </w:rPr>
              <w:t xml:space="preserve">se </w:t>
            </w:r>
            <w:proofErr w:type="spellStart"/>
            <w:r w:rsidRPr="00EE66B9">
              <w:rPr>
                <w:rFonts w:ascii="Cambria" w:hAnsi="Cambria"/>
                <w:sz w:val="24"/>
                <w:szCs w:val="24"/>
                <w:lang w:val="fr-FR"/>
              </w:rPr>
              <w:t>comunică</w:t>
            </w:r>
            <w:proofErr w:type="spellEnd"/>
            <w:r w:rsidRPr="00EE66B9">
              <w:rPr>
                <w:rFonts w:ascii="Cambria" w:hAnsi="Cambria"/>
                <w:sz w:val="24"/>
                <w:szCs w:val="24"/>
                <w:lang w:val="fr-FR"/>
              </w:rPr>
              <w:t xml:space="preserve"> </w:t>
            </w:r>
            <w:proofErr w:type="spellStart"/>
            <w:r w:rsidRPr="00EE66B9">
              <w:rPr>
                <w:rFonts w:ascii="Cambria" w:hAnsi="Cambria"/>
                <w:sz w:val="24"/>
                <w:szCs w:val="24"/>
                <w:lang w:val="fr-FR"/>
              </w:rPr>
              <w:t>persoanei</w:t>
            </w:r>
            <w:proofErr w:type="spellEnd"/>
            <w:r w:rsidRPr="00EE66B9">
              <w:rPr>
                <w:rFonts w:ascii="Cambria" w:hAnsi="Cambria"/>
                <w:sz w:val="24"/>
                <w:szCs w:val="24"/>
                <w:lang w:val="fr-FR"/>
              </w:rPr>
              <w:t xml:space="preserve"> la care se </w:t>
            </w:r>
            <w:proofErr w:type="spellStart"/>
            <w:r w:rsidRPr="00EE66B9">
              <w:rPr>
                <w:rFonts w:ascii="Cambria" w:hAnsi="Cambria"/>
                <w:sz w:val="24"/>
                <w:szCs w:val="24"/>
                <w:lang w:val="fr-FR"/>
              </w:rPr>
              <w:t>referă</w:t>
            </w:r>
            <w:proofErr w:type="spellEnd"/>
            <w:r w:rsidRPr="00EE66B9">
              <w:rPr>
                <w:rFonts w:ascii="Cambria" w:hAnsi="Cambria"/>
                <w:sz w:val="24"/>
                <w:szCs w:val="24"/>
                <w:lang w:val="fr-FR"/>
              </w:rPr>
              <w:t>.</w:t>
            </w:r>
          </w:p>
          <w:p w:rsidR="004222AF" w:rsidRDefault="004222AF" w:rsidP="006A482A">
            <w:pPr>
              <w:pStyle w:val="BodyText3"/>
              <w:shd w:val="clear" w:color="auto" w:fill="auto"/>
              <w:tabs>
                <w:tab w:val="left" w:pos="1460"/>
              </w:tabs>
              <w:spacing w:before="0" w:after="0" w:line="240" w:lineRule="auto"/>
              <w:rPr>
                <w:rFonts w:ascii="Cambria" w:hAnsi="Cambria"/>
                <w:sz w:val="24"/>
                <w:szCs w:val="24"/>
                <w:lang w:val="fr-FR"/>
              </w:rPr>
            </w:pPr>
          </w:p>
          <w:p w:rsidR="004222AF" w:rsidRPr="00647AD5" w:rsidRDefault="00647AD5" w:rsidP="00647AD5">
            <w:pPr>
              <w:pStyle w:val="BodyText3"/>
              <w:shd w:val="clear" w:color="auto" w:fill="auto"/>
              <w:tabs>
                <w:tab w:val="left" w:pos="1460"/>
              </w:tabs>
              <w:spacing w:before="0" w:after="0" w:line="240" w:lineRule="auto"/>
              <w:jc w:val="center"/>
              <w:rPr>
                <w:rFonts w:ascii="Cambria" w:hAnsi="Cambria"/>
                <w:b/>
                <w:bCs/>
                <w:sz w:val="24"/>
                <w:szCs w:val="24"/>
                <w:lang w:val="fr-FR"/>
              </w:rPr>
            </w:pPr>
            <w:proofErr w:type="spellStart"/>
            <w:r w:rsidRPr="00647AD5">
              <w:rPr>
                <w:rFonts w:ascii="Cambria" w:hAnsi="Cambria"/>
                <w:b/>
                <w:bCs/>
                <w:sz w:val="24"/>
                <w:szCs w:val="24"/>
                <w:highlight w:val="green"/>
                <w:lang w:val="fr-FR"/>
              </w:rPr>
              <w:t>Urmeaza</w:t>
            </w:r>
            <w:proofErr w:type="spellEnd"/>
            <w:r w:rsidRPr="00647AD5">
              <w:rPr>
                <w:rFonts w:ascii="Cambria" w:hAnsi="Cambria"/>
                <w:b/>
                <w:bCs/>
                <w:sz w:val="24"/>
                <w:szCs w:val="24"/>
                <w:highlight w:val="green"/>
                <w:lang w:val="fr-FR"/>
              </w:rPr>
              <w:t xml:space="preserve"> norme de </w:t>
            </w:r>
            <w:proofErr w:type="spellStart"/>
            <w:r w:rsidRPr="00647AD5">
              <w:rPr>
                <w:rFonts w:ascii="Cambria" w:hAnsi="Cambria"/>
                <w:b/>
                <w:bCs/>
                <w:sz w:val="24"/>
                <w:szCs w:val="24"/>
                <w:highlight w:val="green"/>
                <w:lang w:val="fr-FR"/>
              </w:rPr>
              <w:t>procedura</w:t>
            </w:r>
            <w:proofErr w:type="spellEnd"/>
            <w:r w:rsidRPr="00647AD5">
              <w:rPr>
                <w:rFonts w:ascii="Cambria" w:hAnsi="Cambria"/>
                <w:b/>
                <w:bCs/>
                <w:sz w:val="24"/>
                <w:szCs w:val="24"/>
                <w:highlight w:val="green"/>
                <w:lang w:val="fr-FR"/>
              </w:rPr>
              <w:t xml:space="preserve"> – </w:t>
            </w:r>
            <w:proofErr w:type="spellStart"/>
            <w:r w:rsidRPr="00647AD5">
              <w:rPr>
                <w:rFonts w:ascii="Cambria" w:hAnsi="Cambria"/>
                <w:b/>
                <w:bCs/>
                <w:sz w:val="24"/>
                <w:szCs w:val="24"/>
                <w:highlight w:val="green"/>
                <w:lang w:val="fr-FR"/>
              </w:rPr>
              <w:t>amendam</w:t>
            </w:r>
            <w:proofErr w:type="spellEnd"/>
            <w:r w:rsidRPr="00647AD5">
              <w:rPr>
                <w:rFonts w:ascii="Cambria" w:hAnsi="Cambria"/>
                <w:b/>
                <w:bCs/>
                <w:sz w:val="24"/>
                <w:szCs w:val="24"/>
                <w:highlight w:val="green"/>
                <w:lang w:val="fr-FR"/>
              </w:rPr>
              <w:t xml:space="preserve"> sen </w:t>
            </w:r>
            <w:proofErr w:type="spellStart"/>
            <w:r w:rsidRPr="00647AD5">
              <w:rPr>
                <w:rFonts w:ascii="Cambria" w:hAnsi="Cambria"/>
                <w:b/>
                <w:bCs/>
                <w:sz w:val="24"/>
                <w:szCs w:val="24"/>
                <w:highlight w:val="green"/>
                <w:lang w:val="fr-FR"/>
              </w:rPr>
              <w:t>Cazanciuc</w:t>
            </w:r>
            <w:proofErr w:type="spellEnd"/>
          </w:p>
          <w:p w:rsidR="00647AD5" w:rsidRPr="00EE66B9" w:rsidRDefault="00647AD5" w:rsidP="006A482A">
            <w:pPr>
              <w:pStyle w:val="BodyText3"/>
              <w:shd w:val="clear" w:color="auto" w:fill="auto"/>
              <w:tabs>
                <w:tab w:val="left" w:pos="1460"/>
              </w:tabs>
              <w:spacing w:before="0" w:after="0" w:line="240" w:lineRule="auto"/>
              <w:rPr>
                <w:rFonts w:ascii="Cambria" w:hAnsi="Cambria"/>
                <w:sz w:val="24"/>
                <w:szCs w:val="24"/>
                <w:lang w:val="fr-FR"/>
              </w:rPr>
            </w:pPr>
          </w:p>
          <w:p w:rsidR="001A33D4" w:rsidRPr="00EE66B9" w:rsidRDefault="001A33D4" w:rsidP="00647AD5">
            <w:pPr>
              <w:pStyle w:val="BodyText3"/>
              <w:shd w:val="clear" w:color="auto" w:fill="auto"/>
              <w:tabs>
                <w:tab w:val="left" w:pos="454"/>
                <w:tab w:val="left" w:pos="21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467"/>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467"/>
              </w:tabs>
              <w:spacing w:before="0" w:after="0" w:line="240" w:lineRule="auto"/>
              <w:rPr>
                <w:rFonts w:ascii="Cambria" w:hAnsi="Cambria"/>
                <w:sz w:val="24"/>
                <w:szCs w:val="24"/>
              </w:rPr>
            </w:pPr>
            <w:r w:rsidRPr="00EE66B9">
              <w:rPr>
                <w:rFonts w:ascii="Cambria" w:hAnsi="Cambria"/>
                <w:b/>
                <w:sz w:val="24"/>
                <w:szCs w:val="24"/>
              </w:rPr>
              <w:t xml:space="preserve">Art.5 </w:t>
            </w:r>
            <w:r w:rsidRPr="00EE66B9">
              <w:rPr>
                <w:rFonts w:ascii="Cambria" w:hAnsi="Cambria"/>
                <w:sz w:val="24"/>
                <w:szCs w:val="24"/>
              </w:rPr>
              <w:t xml:space="preserve">(1) </w:t>
            </w:r>
            <w:proofErr w:type="spellStart"/>
            <w:r w:rsidRPr="00EE66B9">
              <w:rPr>
                <w:rFonts w:ascii="Cambria" w:hAnsi="Cambria"/>
                <w:sz w:val="24"/>
                <w:szCs w:val="24"/>
              </w:rPr>
              <w:t>Situaţiile</w:t>
            </w:r>
            <w:proofErr w:type="spellEnd"/>
            <w:r w:rsidRPr="00EE66B9">
              <w:rPr>
                <w:rFonts w:ascii="Cambria" w:hAnsi="Cambria"/>
                <w:sz w:val="24"/>
                <w:szCs w:val="24"/>
              </w:rPr>
              <w:t xml:space="preserve"> de risc epidemiologie si biologic pentru care se instituie măsurile prevăzute la art. 6 sunt următoarele:</w:t>
            </w:r>
          </w:p>
          <w:p w:rsidR="001A33D4" w:rsidRPr="00EE66B9" w:rsidRDefault="001A33D4" w:rsidP="006A482A">
            <w:pPr>
              <w:pStyle w:val="BodyText3"/>
              <w:shd w:val="clear" w:color="auto" w:fill="auto"/>
              <w:tabs>
                <w:tab w:val="left" w:pos="1467"/>
              </w:tabs>
              <w:spacing w:before="0" w:after="0" w:line="240" w:lineRule="auto"/>
              <w:rPr>
                <w:rFonts w:ascii="Cambria" w:hAnsi="Cambria"/>
                <w:sz w:val="24"/>
                <w:szCs w:val="24"/>
              </w:rPr>
            </w:pPr>
          </w:p>
        </w:tc>
        <w:tc>
          <w:tcPr>
            <w:tcW w:w="5400" w:type="dxa"/>
          </w:tcPr>
          <w:p w:rsidR="001A33D4" w:rsidRPr="0066647D" w:rsidRDefault="001A33D4" w:rsidP="006A482A">
            <w:pPr>
              <w:jc w:val="both"/>
              <w:rPr>
                <w:rFonts w:ascii="Cambria" w:hAnsi="Cambria" w:cs="Times New Roman"/>
                <w:highlight w:val="lightGray"/>
              </w:rPr>
            </w:pPr>
            <w:r w:rsidRPr="0066647D">
              <w:rPr>
                <w:rFonts w:ascii="Cambria" w:hAnsi="Cambria" w:cs="Times New Roman"/>
                <w:b/>
                <w:highlight w:val="lightGray"/>
              </w:rPr>
              <w:t>Art. 6.</w:t>
            </w:r>
            <w:r w:rsidRPr="0066647D">
              <w:rPr>
                <w:rFonts w:ascii="Cambria" w:hAnsi="Cambria" w:cs="Times New Roman"/>
                <w:highlight w:val="lightGray"/>
              </w:rPr>
              <w:t xml:space="preserve"> – (1) </w:t>
            </w:r>
            <w:proofErr w:type="spellStart"/>
            <w:r w:rsidRPr="0066647D">
              <w:rPr>
                <w:rFonts w:ascii="Cambria" w:hAnsi="Cambria" w:cs="Times New Roman"/>
                <w:highlight w:val="lightGray"/>
              </w:rPr>
              <w:t>Situaţiile</w:t>
            </w:r>
            <w:proofErr w:type="spellEnd"/>
            <w:r w:rsidRPr="0066647D">
              <w:rPr>
                <w:rFonts w:ascii="Cambria" w:hAnsi="Cambria" w:cs="Times New Roman"/>
                <w:highlight w:val="lightGray"/>
              </w:rPr>
              <w:t xml:space="preserve"> de risc epidemiologic și biologic pentru care se instituie măsurile prevăzute la art. 7 sunt următoarele:</w:t>
            </w:r>
          </w:p>
          <w:p w:rsidR="001A33D4" w:rsidRPr="0066647D" w:rsidRDefault="001A33D4" w:rsidP="006A482A">
            <w:pPr>
              <w:ind w:firstLine="1134"/>
              <w:jc w:val="both"/>
              <w:rPr>
                <w:rFonts w:ascii="Cambria" w:hAnsi="Cambria" w:cs="Times New Roman"/>
                <w:highlight w:val="lightGray"/>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447"/>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447"/>
              </w:tabs>
              <w:spacing w:before="0" w:after="0" w:line="240" w:lineRule="auto"/>
              <w:rPr>
                <w:rFonts w:ascii="Cambria" w:hAnsi="Cambria"/>
                <w:sz w:val="24"/>
                <w:szCs w:val="24"/>
              </w:rPr>
            </w:pPr>
            <w:r w:rsidRPr="00EE66B9">
              <w:rPr>
                <w:rFonts w:ascii="Cambria" w:hAnsi="Cambria"/>
                <w:sz w:val="24"/>
                <w:szCs w:val="24"/>
              </w:rPr>
              <w:t xml:space="preserve">a) epidemie declarata prin ordin al Ministrului </w:t>
            </w:r>
            <w:proofErr w:type="spellStart"/>
            <w:r w:rsidRPr="00EE66B9">
              <w:rPr>
                <w:rFonts w:ascii="Cambria" w:hAnsi="Cambria"/>
                <w:sz w:val="24"/>
                <w:szCs w:val="24"/>
              </w:rPr>
              <w:t>Sănătăţii</w:t>
            </w:r>
            <w:proofErr w:type="spellEnd"/>
            <w:r w:rsidRPr="00EE66B9">
              <w:rPr>
                <w:rFonts w:ascii="Cambria" w:hAnsi="Cambria"/>
                <w:sz w:val="24"/>
                <w:szCs w:val="24"/>
              </w:rPr>
              <w:t>;</w:t>
            </w:r>
          </w:p>
          <w:p w:rsidR="001A33D4" w:rsidRPr="00EE66B9" w:rsidRDefault="001A33D4" w:rsidP="006A482A">
            <w:pPr>
              <w:pStyle w:val="BodyText3"/>
              <w:shd w:val="clear" w:color="auto" w:fill="auto"/>
              <w:tabs>
                <w:tab w:val="left" w:pos="1447"/>
              </w:tabs>
              <w:spacing w:before="0" w:after="0" w:line="240" w:lineRule="auto"/>
              <w:rPr>
                <w:rFonts w:ascii="Cambria" w:hAnsi="Cambria"/>
                <w:sz w:val="24"/>
                <w:szCs w:val="24"/>
              </w:rPr>
            </w:pPr>
          </w:p>
        </w:tc>
        <w:tc>
          <w:tcPr>
            <w:tcW w:w="5400" w:type="dxa"/>
          </w:tcPr>
          <w:p w:rsidR="001A33D4" w:rsidRPr="0066647D" w:rsidRDefault="001A33D4" w:rsidP="006A482A">
            <w:pPr>
              <w:jc w:val="both"/>
              <w:rPr>
                <w:rFonts w:ascii="Cambria" w:hAnsi="Cambria" w:cs="Times New Roman"/>
                <w:highlight w:val="lightGray"/>
              </w:rPr>
            </w:pPr>
            <w:r w:rsidRPr="0066647D">
              <w:rPr>
                <w:rFonts w:ascii="Cambria" w:hAnsi="Cambria" w:cs="Times New Roman"/>
                <w:highlight w:val="lightGray"/>
              </w:rPr>
              <w:t xml:space="preserve">a) epidemie declarată prin ordin al Ministrului </w:t>
            </w:r>
            <w:proofErr w:type="spellStart"/>
            <w:r w:rsidRPr="0066647D">
              <w:rPr>
                <w:rFonts w:ascii="Cambria" w:hAnsi="Cambria" w:cs="Times New Roman"/>
                <w:highlight w:val="lightGray"/>
              </w:rPr>
              <w:t>Sănătăţii</w:t>
            </w:r>
            <w:proofErr w:type="spellEnd"/>
            <w:r w:rsidRPr="0066647D">
              <w:rPr>
                <w:rFonts w:ascii="Cambria" w:hAnsi="Cambria" w:cs="Times New Roman"/>
                <w:highlight w:val="lightGray"/>
              </w:rPr>
              <w:t>;</w:t>
            </w:r>
          </w:p>
          <w:p w:rsidR="001A33D4" w:rsidRPr="0066647D" w:rsidRDefault="001A33D4" w:rsidP="006A482A">
            <w:pPr>
              <w:pStyle w:val="BodyText3"/>
              <w:shd w:val="clear" w:color="auto" w:fill="auto"/>
              <w:tabs>
                <w:tab w:val="left" w:pos="1447"/>
              </w:tabs>
              <w:spacing w:before="0" w:after="0" w:line="240" w:lineRule="auto"/>
              <w:rPr>
                <w:rFonts w:ascii="Cambria" w:hAnsi="Cambria"/>
                <w:sz w:val="24"/>
                <w:szCs w:val="24"/>
                <w:highlight w:val="lightGray"/>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453"/>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453"/>
              </w:tabs>
              <w:spacing w:before="0" w:after="0" w:line="240" w:lineRule="auto"/>
              <w:rPr>
                <w:rFonts w:ascii="Cambria" w:hAnsi="Cambria"/>
                <w:sz w:val="24"/>
                <w:szCs w:val="24"/>
              </w:rPr>
            </w:pPr>
            <w:r w:rsidRPr="00EE66B9">
              <w:rPr>
                <w:rFonts w:ascii="Cambria" w:hAnsi="Cambria"/>
                <w:sz w:val="24"/>
                <w:szCs w:val="24"/>
              </w:rPr>
              <w:t xml:space="preserve">b) </w:t>
            </w:r>
            <w:proofErr w:type="spellStart"/>
            <w:r w:rsidRPr="00EE66B9">
              <w:rPr>
                <w:rFonts w:ascii="Cambria" w:hAnsi="Cambria"/>
                <w:sz w:val="24"/>
                <w:szCs w:val="24"/>
              </w:rPr>
              <w:t>urgenţa</w:t>
            </w:r>
            <w:proofErr w:type="spellEnd"/>
            <w:r w:rsidRPr="00EE66B9">
              <w:rPr>
                <w:rFonts w:ascii="Cambria" w:hAnsi="Cambria"/>
                <w:sz w:val="24"/>
                <w:szCs w:val="24"/>
              </w:rPr>
              <w:t xml:space="preserve"> de sănătate publica de importanta </w:t>
            </w:r>
            <w:proofErr w:type="spellStart"/>
            <w:r w:rsidRPr="00EE66B9">
              <w:rPr>
                <w:rFonts w:ascii="Cambria" w:hAnsi="Cambria"/>
                <w:sz w:val="24"/>
                <w:szCs w:val="24"/>
              </w:rPr>
              <w:t>internaţionala</w:t>
            </w:r>
            <w:r w:rsidRPr="00EE66B9">
              <w:rPr>
                <w:rFonts w:ascii="Cambria" w:hAnsi="Cambria"/>
                <w:b/>
                <w:sz w:val="24"/>
                <w:szCs w:val="24"/>
              </w:rPr>
              <w:t>declarată</w:t>
            </w:r>
            <w:proofErr w:type="spellEnd"/>
            <w:r w:rsidRPr="00EE66B9">
              <w:rPr>
                <w:rFonts w:ascii="Cambria" w:hAnsi="Cambria"/>
                <w:b/>
                <w:sz w:val="24"/>
                <w:szCs w:val="24"/>
              </w:rPr>
              <w:t xml:space="preserve"> de Directorul General </w:t>
            </w:r>
            <w:proofErr w:type="spellStart"/>
            <w:r w:rsidRPr="00EE66B9">
              <w:rPr>
                <w:rFonts w:ascii="Cambria" w:hAnsi="Cambria"/>
                <w:b/>
                <w:sz w:val="24"/>
                <w:szCs w:val="24"/>
              </w:rPr>
              <w:t>al</w:t>
            </w:r>
            <w:r w:rsidRPr="00EE66B9">
              <w:rPr>
                <w:rFonts w:ascii="Cambria" w:hAnsi="Cambria"/>
                <w:sz w:val="24"/>
                <w:szCs w:val="24"/>
              </w:rPr>
              <w:t>Organizaţiei</w:t>
            </w:r>
            <w:proofErr w:type="spellEnd"/>
            <w:r w:rsidRPr="00EE66B9">
              <w:rPr>
                <w:rFonts w:ascii="Cambria" w:hAnsi="Cambria"/>
                <w:sz w:val="24"/>
                <w:szCs w:val="24"/>
              </w:rPr>
              <w:t xml:space="preserve"> Mondiale a </w:t>
            </w:r>
            <w:proofErr w:type="spellStart"/>
            <w:r w:rsidRPr="00EE66B9">
              <w:rPr>
                <w:rFonts w:ascii="Cambria" w:hAnsi="Cambria"/>
                <w:sz w:val="24"/>
                <w:szCs w:val="24"/>
              </w:rPr>
              <w:t>Sănătăţii</w:t>
            </w:r>
            <w:proofErr w:type="spellEnd"/>
            <w:r w:rsidRPr="00EE66B9">
              <w:rPr>
                <w:rFonts w:ascii="Cambria" w:hAnsi="Cambria"/>
                <w:sz w:val="24"/>
                <w:szCs w:val="24"/>
              </w:rPr>
              <w:t>;</w:t>
            </w:r>
          </w:p>
          <w:p w:rsidR="001A33D4" w:rsidRPr="00EE66B9" w:rsidRDefault="001A33D4" w:rsidP="006A482A">
            <w:pPr>
              <w:pStyle w:val="BodyText3"/>
              <w:shd w:val="clear" w:color="auto" w:fill="auto"/>
              <w:tabs>
                <w:tab w:val="left" w:pos="1453"/>
              </w:tabs>
              <w:spacing w:before="0" w:after="0" w:line="240" w:lineRule="auto"/>
              <w:rPr>
                <w:rFonts w:ascii="Cambria" w:hAnsi="Cambria"/>
                <w:sz w:val="24"/>
                <w:szCs w:val="24"/>
              </w:rPr>
            </w:pPr>
          </w:p>
        </w:tc>
        <w:tc>
          <w:tcPr>
            <w:tcW w:w="5400" w:type="dxa"/>
          </w:tcPr>
          <w:p w:rsidR="001A33D4" w:rsidRPr="0066647D" w:rsidRDefault="001A33D4" w:rsidP="006A482A">
            <w:pPr>
              <w:jc w:val="both"/>
              <w:rPr>
                <w:rFonts w:ascii="Cambria" w:hAnsi="Cambria" w:cs="Times New Roman"/>
                <w:highlight w:val="lightGray"/>
              </w:rPr>
            </w:pPr>
            <w:r w:rsidRPr="0066647D">
              <w:rPr>
                <w:rFonts w:ascii="Cambria" w:hAnsi="Cambria" w:cs="Times New Roman"/>
                <w:highlight w:val="lightGray"/>
              </w:rPr>
              <w:t xml:space="preserve">b) </w:t>
            </w:r>
            <w:proofErr w:type="spellStart"/>
            <w:r w:rsidRPr="0066647D">
              <w:rPr>
                <w:rFonts w:ascii="Cambria" w:hAnsi="Cambria" w:cs="Times New Roman"/>
                <w:highlight w:val="lightGray"/>
              </w:rPr>
              <w:t>urgenţă</w:t>
            </w:r>
            <w:proofErr w:type="spellEnd"/>
            <w:r w:rsidRPr="0066647D">
              <w:rPr>
                <w:rFonts w:ascii="Cambria" w:hAnsi="Cambria" w:cs="Times New Roman"/>
                <w:highlight w:val="lightGray"/>
              </w:rPr>
              <w:t xml:space="preserve"> de sănătate publică de importanță </w:t>
            </w:r>
            <w:proofErr w:type="spellStart"/>
            <w:r w:rsidRPr="0066647D">
              <w:rPr>
                <w:rFonts w:ascii="Cambria" w:hAnsi="Cambria" w:cs="Times New Roman"/>
                <w:highlight w:val="lightGray"/>
              </w:rPr>
              <w:t>internaţională</w:t>
            </w:r>
            <w:proofErr w:type="spellEnd"/>
            <w:r w:rsidRPr="0066647D">
              <w:rPr>
                <w:rFonts w:ascii="Cambria" w:hAnsi="Cambria" w:cs="Times New Roman"/>
                <w:highlight w:val="lightGray"/>
              </w:rPr>
              <w:t xml:space="preserve">, certificată prin hotărârea Comitetului Național pentru Situații de Urgență, în baza declarației </w:t>
            </w:r>
            <w:proofErr w:type="spellStart"/>
            <w:r w:rsidRPr="0066647D">
              <w:rPr>
                <w:rFonts w:ascii="Cambria" w:hAnsi="Cambria" w:cs="Times New Roman"/>
                <w:highlight w:val="lightGray"/>
              </w:rPr>
              <w:t>Organizaţiei</w:t>
            </w:r>
            <w:proofErr w:type="spellEnd"/>
            <w:r w:rsidRPr="0066647D">
              <w:rPr>
                <w:rFonts w:ascii="Cambria" w:hAnsi="Cambria" w:cs="Times New Roman"/>
                <w:highlight w:val="lightGray"/>
              </w:rPr>
              <w:t xml:space="preserve"> Mondiale a </w:t>
            </w:r>
            <w:proofErr w:type="spellStart"/>
            <w:r w:rsidRPr="0066647D">
              <w:rPr>
                <w:rFonts w:ascii="Cambria" w:hAnsi="Cambria" w:cs="Times New Roman"/>
                <w:highlight w:val="lightGray"/>
              </w:rPr>
              <w:t>Sănătăţii</w:t>
            </w:r>
            <w:proofErr w:type="spellEnd"/>
            <w:r w:rsidRPr="0066647D">
              <w:rPr>
                <w:rFonts w:ascii="Cambria" w:hAnsi="Cambria" w:cs="Times New Roman"/>
                <w:highlight w:val="lightGray"/>
              </w:rPr>
              <w:t>;</w:t>
            </w:r>
          </w:p>
          <w:p w:rsidR="001A33D4" w:rsidRPr="0066647D" w:rsidRDefault="001A33D4" w:rsidP="006A482A">
            <w:pPr>
              <w:pStyle w:val="Listparagraf"/>
              <w:widowControl/>
              <w:ind w:left="0"/>
              <w:jc w:val="both"/>
              <w:rPr>
                <w:rFonts w:ascii="Cambria" w:hAnsi="Cambria" w:cs="Times New Roman"/>
                <w:color w:val="FF0000"/>
                <w:highlight w:val="lightGray"/>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color w:val="FF0000"/>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446"/>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446"/>
              </w:tabs>
              <w:spacing w:before="0" w:after="0" w:line="240" w:lineRule="auto"/>
              <w:rPr>
                <w:rFonts w:ascii="Cambria" w:hAnsi="Cambria"/>
                <w:sz w:val="24"/>
                <w:szCs w:val="24"/>
              </w:rPr>
            </w:pPr>
            <w:r w:rsidRPr="00EE66B9">
              <w:rPr>
                <w:rFonts w:ascii="Cambria" w:hAnsi="Cambria"/>
                <w:sz w:val="24"/>
                <w:szCs w:val="24"/>
              </w:rPr>
              <w:t xml:space="preserve">c) pandemie declarată de </w:t>
            </w:r>
            <w:r w:rsidRPr="00EE66B9">
              <w:rPr>
                <w:rFonts w:ascii="Cambria" w:hAnsi="Cambria"/>
                <w:b/>
                <w:sz w:val="24"/>
                <w:szCs w:val="24"/>
              </w:rPr>
              <w:t xml:space="preserve">Directorul General </w:t>
            </w:r>
            <w:proofErr w:type="spellStart"/>
            <w:r w:rsidRPr="00EE66B9">
              <w:rPr>
                <w:rFonts w:ascii="Cambria" w:hAnsi="Cambria"/>
                <w:b/>
                <w:sz w:val="24"/>
                <w:szCs w:val="24"/>
              </w:rPr>
              <w:t>al</w:t>
            </w:r>
            <w:r w:rsidRPr="00EE66B9">
              <w:rPr>
                <w:rFonts w:ascii="Cambria" w:hAnsi="Cambria"/>
                <w:sz w:val="24"/>
                <w:szCs w:val="24"/>
              </w:rPr>
              <w:t>Organizaţiei</w:t>
            </w:r>
            <w:proofErr w:type="spellEnd"/>
            <w:r w:rsidRPr="00EE66B9">
              <w:rPr>
                <w:rFonts w:ascii="Cambria" w:hAnsi="Cambria"/>
                <w:sz w:val="24"/>
                <w:szCs w:val="24"/>
              </w:rPr>
              <w:t xml:space="preserve"> Mondiale a </w:t>
            </w:r>
            <w:proofErr w:type="spellStart"/>
            <w:r w:rsidRPr="00EE66B9">
              <w:rPr>
                <w:rFonts w:ascii="Cambria" w:hAnsi="Cambria"/>
                <w:sz w:val="24"/>
                <w:szCs w:val="24"/>
              </w:rPr>
              <w:t>Sănătăţii</w:t>
            </w:r>
            <w:proofErr w:type="spellEnd"/>
            <w:r w:rsidRPr="00EE66B9">
              <w:rPr>
                <w:rFonts w:ascii="Cambria" w:hAnsi="Cambria"/>
                <w:sz w:val="24"/>
                <w:szCs w:val="24"/>
              </w:rPr>
              <w:t>.</w:t>
            </w:r>
          </w:p>
          <w:p w:rsidR="001A33D4" w:rsidRPr="00EE66B9" w:rsidRDefault="001A33D4" w:rsidP="006A482A">
            <w:pPr>
              <w:pStyle w:val="BodyText3"/>
              <w:shd w:val="clear" w:color="auto" w:fill="auto"/>
              <w:tabs>
                <w:tab w:val="left" w:pos="1446"/>
              </w:tabs>
              <w:spacing w:before="0" w:after="0" w:line="240" w:lineRule="auto"/>
              <w:rPr>
                <w:rFonts w:ascii="Cambria" w:hAnsi="Cambria"/>
                <w:sz w:val="24"/>
                <w:szCs w:val="24"/>
              </w:rPr>
            </w:pPr>
          </w:p>
        </w:tc>
        <w:tc>
          <w:tcPr>
            <w:tcW w:w="5400" w:type="dxa"/>
          </w:tcPr>
          <w:p w:rsidR="001A33D4" w:rsidRPr="0066647D" w:rsidRDefault="001A33D4" w:rsidP="006A482A">
            <w:pPr>
              <w:jc w:val="both"/>
              <w:rPr>
                <w:rFonts w:ascii="Cambria" w:hAnsi="Cambria" w:cs="Times New Roman"/>
                <w:highlight w:val="lightGray"/>
              </w:rPr>
            </w:pPr>
            <w:r w:rsidRPr="0066647D">
              <w:rPr>
                <w:rFonts w:ascii="Cambria" w:hAnsi="Cambria" w:cs="Times New Roman"/>
                <w:highlight w:val="lightGray"/>
              </w:rPr>
              <w:t xml:space="preserve">c) pandemie declarată de </w:t>
            </w:r>
            <w:proofErr w:type="spellStart"/>
            <w:r w:rsidRPr="0066647D">
              <w:rPr>
                <w:rFonts w:ascii="Cambria" w:hAnsi="Cambria" w:cs="Times New Roman"/>
                <w:highlight w:val="lightGray"/>
              </w:rPr>
              <w:t>Organizaţia</w:t>
            </w:r>
            <w:proofErr w:type="spellEnd"/>
            <w:r w:rsidRPr="0066647D">
              <w:rPr>
                <w:rFonts w:ascii="Cambria" w:hAnsi="Cambria" w:cs="Times New Roman"/>
                <w:highlight w:val="lightGray"/>
              </w:rPr>
              <w:t xml:space="preserve"> Mondială a </w:t>
            </w:r>
            <w:proofErr w:type="spellStart"/>
            <w:r w:rsidRPr="0066647D">
              <w:rPr>
                <w:rFonts w:ascii="Cambria" w:hAnsi="Cambria" w:cs="Times New Roman"/>
                <w:highlight w:val="lightGray"/>
              </w:rPr>
              <w:t>Sănătăţii</w:t>
            </w:r>
            <w:proofErr w:type="spellEnd"/>
            <w:r w:rsidRPr="0066647D">
              <w:rPr>
                <w:rFonts w:ascii="Cambria" w:hAnsi="Cambria" w:cs="Times New Roman"/>
                <w:highlight w:val="lightGray"/>
              </w:rPr>
              <w:t xml:space="preserve"> și certificată de Comitetul Național pentru Situații de Urgență;</w:t>
            </w:r>
          </w:p>
          <w:p w:rsidR="001A33D4" w:rsidRPr="0066647D" w:rsidRDefault="001A33D4" w:rsidP="006A482A">
            <w:pPr>
              <w:pStyle w:val="BodyText3"/>
              <w:shd w:val="clear" w:color="auto" w:fill="auto"/>
              <w:tabs>
                <w:tab w:val="left" w:pos="1446"/>
              </w:tabs>
              <w:spacing w:before="0" w:after="0" w:line="240" w:lineRule="auto"/>
              <w:rPr>
                <w:rFonts w:ascii="Cambria" w:hAnsi="Cambria"/>
                <w:sz w:val="24"/>
                <w:szCs w:val="24"/>
                <w:highlight w:val="lightGray"/>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446"/>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446"/>
              </w:tabs>
              <w:spacing w:before="0" w:after="0" w:line="240" w:lineRule="auto"/>
              <w:rPr>
                <w:rFonts w:ascii="Cambria" w:hAnsi="Cambria"/>
                <w:sz w:val="24"/>
                <w:szCs w:val="24"/>
              </w:rPr>
            </w:pPr>
            <w:r w:rsidRPr="00EE66B9">
              <w:rPr>
                <w:rFonts w:ascii="Cambria" w:hAnsi="Cambria"/>
                <w:b/>
                <w:sz w:val="24"/>
                <w:szCs w:val="24"/>
              </w:rPr>
              <w:t xml:space="preserve">d)eveniment </w:t>
            </w:r>
            <w:proofErr w:type="spellStart"/>
            <w:r w:rsidRPr="00EE66B9">
              <w:rPr>
                <w:rFonts w:ascii="Cambria" w:hAnsi="Cambria"/>
                <w:b/>
                <w:sz w:val="24"/>
                <w:szCs w:val="24"/>
              </w:rPr>
              <w:t>neobişnuit</w:t>
            </w:r>
            <w:proofErr w:type="spellEnd"/>
            <w:r w:rsidRPr="00EE66B9">
              <w:rPr>
                <w:rFonts w:ascii="Cambria" w:hAnsi="Cambria"/>
                <w:b/>
                <w:sz w:val="24"/>
                <w:szCs w:val="24"/>
              </w:rPr>
              <w:t xml:space="preserve"> sau </w:t>
            </w:r>
            <w:proofErr w:type="spellStart"/>
            <w:r w:rsidRPr="00EE66B9">
              <w:rPr>
                <w:rFonts w:ascii="Cambria" w:hAnsi="Cambria"/>
                <w:b/>
                <w:sz w:val="24"/>
                <w:szCs w:val="24"/>
              </w:rPr>
              <w:t>neaşteptat</w:t>
            </w:r>
            <w:proofErr w:type="spellEnd"/>
            <w:r w:rsidRPr="00EE66B9">
              <w:rPr>
                <w:rFonts w:ascii="Cambria" w:hAnsi="Cambria"/>
                <w:sz w:val="24"/>
                <w:szCs w:val="24"/>
              </w:rPr>
              <w:t xml:space="preserve"> identificat </w:t>
            </w:r>
            <w:proofErr w:type="spellStart"/>
            <w:r w:rsidRPr="00EE66B9">
              <w:rPr>
                <w:rFonts w:ascii="Cambria" w:hAnsi="Cambria"/>
                <w:sz w:val="24"/>
                <w:szCs w:val="24"/>
              </w:rPr>
              <w:t>şi</w:t>
            </w:r>
            <w:proofErr w:type="spellEnd"/>
            <w:r w:rsidRPr="00EE66B9">
              <w:rPr>
                <w:rFonts w:ascii="Cambria" w:hAnsi="Cambria"/>
                <w:sz w:val="24"/>
                <w:szCs w:val="24"/>
              </w:rPr>
              <w:t xml:space="preserve"> constatat de structurile aflate în coordonarea Departamentului pentru </w:t>
            </w:r>
            <w:proofErr w:type="spellStart"/>
            <w:r w:rsidRPr="00EE66B9">
              <w:rPr>
                <w:rFonts w:ascii="Cambria" w:hAnsi="Cambria"/>
                <w:sz w:val="24"/>
                <w:szCs w:val="24"/>
              </w:rPr>
              <w:t>Situaţii</w:t>
            </w:r>
            <w:proofErr w:type="spellEnd"/>
            <w:r w:rsidRPr="00EE66B9">
              <w:rPr>
                <w:rFonts w:ascii="Cambria" w:hAnsi="Cambria"/>
                <w:sz w:val="24"/>
                <w:szCs w:val="24"/>
              </w:rPr>
              <w:t xml:space="preserve"> de </w:t>
            </w:r>
            <w:proofErr w:type="spellStart"/>
            <w:r w:rsidRPr="00EE66B9">
              <w:rPr>
                <w:rFonts w:ascii="Cambria" w:hAnsi="Cambria"/>
                <w:sz w:val="24"/>
                <w:szCs w:val="24"/>
              </w:rPr>
              <w:t>Urgenţă</w:t>
            </w:r>
            <w:proofErr w:type="spellEnd"/>
            <w:r w:rsidRPr="00EE66B9">
              <w:rPr>
                <w:rFonts w:ascii="Cambria" w:hAnsi="Cambria"/>
                <w:sz w:val="24"/>
                <w:szCs w:val="24"/>
              </w:rPr>
              <w:t xml:space="preserve"> sau de către </w:t>
            </w:r>
            <w:proofErr w:type="spellStart"/>
            <w:r w:rsidRPr="00EE66B9">
              <w:rPr>
                <w:rFonts w:ascii="Cambria" w:hAnsi="Cambria"/>
                <w:sz w:val="24"/>
                <w:szCs w:val="24"/>
              </w:rPr>
              <w:t>instituţiile</w:t>
            </w:r>
            <w:proofErr w:type="spellEnd"/>
            <w:r w:rsidRPr="00EE66B9">
              <w:rPr>
                <w:rFonts w:ascii="Cambria" w:hAnsi="Cambria"/>
                <w:sz w:val="24"/>
                <w:szCs w:val="24"/>
              </w:rPr>
              <w:t xml:space="preserve"> aflate în subordinea Ministerului </w:t>
            </w:r>
            <w:proofErr w:type="spellStart"/>
            <w:r w:rsidRPr="00EE66B9">
              <w:rPr>
                <w:rFonts w:ascii="Cambria" w:hAnsi="Cambria"/>
                <w:sz w:val="24"/>
                <w:szCs w:val="24"/>
              </w:rPr>
              <w:t>Sănătăţii</w:t>
            </w:r>
            <w:proofErr w:type="spellEnd"/>
            <w:r w:rsidRPr="00EE66B9">
              <w:rPr>
                <w:rFonts w:ascii="Cambria" w:hAnsi="Cambria"/>
                <w:sz w:val="24"/>
                <w:szCs w:val="24"/>
              </w:rPr>
              <w:t>.</w:t>
            </w:r>
          </w:p>
        </w:tc>
        <w:tc>
          <w:tcPr>
            <w:tcW w:w="5400" w:type="dxa"/>
          </w:tcPr>
          <w:p w:rsidR="001A33D4" w:rsidRPr="0066647D" w:rsidRDefault="001A33D4" w:rsidP="006A482A">
            <w:pPr>
              <w:jc w:val="both"/>
              <w:rPr>
                <w:rFonts w:ascii="Cambria" w:hAnsi="Cambria" w:cs="Times New Roman"/>
                <w:highlight w:val="lightGray"/>
              </w:rPr>
            </w:pPr>
            <w:r w:rsidRPr="0066647D">
              <w:rPr>
                <w:rFonts w:ascii="Cambria" w:hAnsi="Cambria" w:cs="Times New Roman"/>
                <w:highlight w:val="lightGray"/>
              </w:rPr>
              <w:t xml:space="preserve">d) în caz de risc biologic sau epidemiologic iminent identificat </w:t>
            </w:r>
            <w:proofErr w:type="spellStart"/>
            <w:r w:rsidRPr="0066647D">
              <w:rPr>
                <w:rFonts w:ascii="Cambria" w:hAnsi="Cambria" w:cs="Times New Roman"/>
                <w:highlight w:val="lightGray"/>
              </w:rPr>
              <w:t>şi</w:t>
            </w:r>
            <w:proofErr w:type="spellEnd"/>
            <w:r w:rsidRPr="0066647D">
              <w:rPr>
                <w:rFonts w:ascii="Cambria" w:hAnsi="Cambria" w:cs="Times New Roman"/>
                <w:highlight w:val="lightGray"/>
              </w:rPr>
              <w:t xml:space="preserve"> constatat de structurile aflate în coordonarea Departamentului pentru </w:t>
            </w:r>
            <w:proofErr w:type="spellStart"/>
            <w:r w:rsidRPr="0066647D">
              <w:rPr>
                <w:rFonts w:ascii="Cambria" w:hAnsi="Cambria" w:cs="Times New Roman"/>
                <w:highlight w:val="lightGray"/>
              </w:rPr>
              <w:t>Situaţii</w:t>
            </w:r>
            <w:proofErr w:type="spellEnd"/>
            <w:r w:rsidRPr="0066647D">
              <w:rPr>
                <w:rFonts w:ascii="Cambria" w:hAnsi="Cambria" w:cs="Times New Roman"/>
                <w:highlight w:val="lightGray"/>
              </w:rPr>
              <w:t xml:space="preserve"> de </w:t>
            </w:r>
            <w:proofErr w:type="spellStart"/>
            <w:r w:rsidRPr="0066647D">
              <w:rPr>
                <w:rFonts w:ascii="Cambria" w:hAnsi="Cambria" w:cs="Times New Roman"/>
                <w:highlight w:val="lightGray"/>
              </w:rPr>
              <w:t>Urgenţă</w:t>
            </w:r>
            <w:proofErr w:type="spellEnd"/>
            <w:r w:rsidRPr="0066647D">
              <w:rPr>
                <w:rFonts w:ascii="Cambria" w:hAnsi="Cambria" w:cs="Times New Roman"/>
                <w:highlight w:val="lightGray"/>
              </w:rPr>
              <w:t xml:space="preserve"> sau de către </w:t>
            </w:r>
            <w:proofErr w:type="spellStart"/>
            <w:r w:rsidRPr="0066647D">
              <w:rPr>
                <w:rFonts w:ascii="Cambria" w:hAnsi="Cambria" w:cs="Times New Roman"/>
                <w:highlight w:val="lightGray"/>
              </w:rPr>
              <w:t>instituţiile</w:t>
            </w:r>
            <w:proofErr w:type="spellEnd"/>
            <w:r w:rsidRPr="0066647D">
              <w:rPr>
                <w:rFonts w:ascii="Cambria" w:hAnsi="Cambria" w:cs="Times New Roman"/>
                <w:highlight w:val="lightGray"/>
              </w:rPr>
              <w:t xml:space="preserve"> aflate în subordinea Ministerului </w:t>
            </w:r>
            <w:proofErr w:type="spellStart"/>
            <w:r w:rsidRPr="0066647D">
              <w:rPr>
                <w:rFonts w:ascii="Cambria" w:hAnsi="Cambria" w:cs="Times New Roman"/>
                <w:highlight w:val="lightGray"/>
              </w:rPr>
              <w:t>Sănătăţii</w:t>
            </w:r>
            <w:proofErr w:type="spellEnd"/>
            <w:r w:rsidRPr="0066647D">
              <w:rPr>
                <w:rFonts w:ascii="Cambria" w:hAnsi="Cambria" w:cs="Times New Roman"/>
                <w:highlight w:val="lightGray"/>
              </w:rPr>
              <w:t xml:space="preserve">. </w:t>
            </w:r>
          </w:p>
          <w:p w:rsidR="001A33D4" w:rsidRPr="0066647D" w:rsidRDefault="001A33D4" w:rsidP="006A482A">
            <w:pPr>
              <w:jc w:val="both"/>
              <w:rPr>
                <w:rFonts w:ascii="Cambria" w:hAnsi="Cambria" w:cs="Times New Roman"/>
                <w:color w:val="0070C0"/>
                <w:highlight w:val="lightGray"/>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color w:val="0070C0"/>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136"/>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136"/>
              </w:tabs>
              <w:spacing w:before="0" w:after="0" w:line="240" w:lineRule="auto"/>
              <w:rPr>
                <w:rFonts w:ascii="Cambria" w:hAnsi="Cambria"/>
                <w:sz w:val="24"/>
                <w:szCs w:val="24"/>
              </w:rPr>
            </w:pPr>
            <w:r w:rsidRPr="00EE66B9">
              <w:rPr>
                <w:rFonts w:ascii="Cambria" w:hAnsi="Cambria"/>
                <w:sz w:val="24"/>
                <w:szCs w:val="24"/>
              </w:rPr>
              <w:t xml:space="preserve">(2) </w:t>
            </w:r>
            <w:r w:rsidRPr="00EE66B9">
              <w:rPr>
                <w:rFonts w:ascii="Cambria" w:hAnsi="Cambria"/>
                <w:b/>
                <w:sz w:val="24"/>
                <w:szCs w:val="24"/>
              </w:rPr>
              <w:t xml:space="preserve">Prin </w:t>
            </w:r>
            <w:proofErr w:type="spellStart"/>
            <w:r w:rsidRPr="00EE66B9">
              <w:rPr>
                <w:rFonts w:ascii="Cambria" w:hAnsi="Cambria"/>
                <w:b/>
                <w:sz w:val="24"/>
                <w:szCs w:val="24"/>
              </w:rPr>
              <w:t>excepţie</w:t>
            </w:r>
            <w:proofErr w:type="spellEnd"/>
            <w:r w:rsidRPr="00EE66B9">
              <w:rPr>
                <w:rFonts w:ascii="Cambria" w:hAnsi="Cambria"/>
                <w:b/>
                <w:sz w:val="24"/>
                <w:szCs w:val="24"/>
              </w:rPr>
              <w:t xml:space="preserve"> de la alin.(1)</w:t>
            </w:r>
            <w:r w:rsidRPr="00EE66B9">
              <w:rPr>
                <w:rFonts w:ascii="Cambria" w:hAnsi="Cambria"/>
                <w:sz w:val="24"/>
                <w:szCs w:val="24"/>
              </w:rPr>
              <w:t xml:space="preserve"> în </w:t>
            </w:r>
            <w:proofErr w:type="spellStart"/>
            <w:r w:rsidRPr="00EE66B9">
              <w:rPr>
                <w:rFonts w:ascii="Cambria" w:hAnsi="Cambria"/>
                <w:sz w:val="24"/>
                <w:szCs w:val="24"/>
              </w:rPr>
              <w:t>situaţia</w:t>
            </w:r>
            <w:proofErr w:type="spellEnd"/>
            <w:r w:rsidRPr="00EE66B9">
              <w:rPr>
                <w:rFonts w:ascii="Cambria" w:hAnsi="Cambria"/>
                <w:sz w:val="24"/>
                <w:szCs w:val="24"/>
              </w:rPr>
              <w:t xml:space="preserve"> în care, într-un caz individual, un medic constată riscul de transmitere a unei boli infectocontagioase cu risc de transmitere comunitară, acesta poate decide izolarea persoanei în unitatea </w:t>
            </w:r>
            <w:r w:rsidRPr="00EE66B9">
              <w:rPr>
                <w:rFonts w:ascii="Cambria" w:hAnsi="Cambria"/>
                <w:sz w:val="24"/>
                <w:szCs w:val="24"/>
              </w:rPr>
              <w:lastRenderedPageBreak/>
              <w:t xml:space="preserve">sanitară </w:t>
            </w:r>
            <w:proofErr w:type="spellStart"/>
            <w:r w:rsidRPr="00EE66B9">
              <w:rPr>
                <w:rFonts w:ascii="Cambria" w:hAnsi="Cambria"/>
                <w:sz w:val="24"/>
                <w:szCs w:val="24"/>
              </w:rPr>
              <w:t>şi</w:t>
            </w:r>
            <w:proofErr w:type="spellEnd"/>
            <w:r w:rsidRPr="00EE66B9">
              <w:rPr>
                <w:rFonts w:ascii="Cambria" w:hAnsi="Cambria"/>
                <w:sz w:val="24"/>
                <w:szCs w:val="24"/>
              </w:rPr>
              <w:t xml:space="preserve"> informează </w:t>
            </w:r>
            <w:proofErr w:type="spellStart"/>
            <w:r w:rsidRPr="00EE66B9">
              <w:rPr>
                <w:rFonts w:ascii="Cambria" w:hAnsi="Cambria"/>
                <w:sz w:val="24"/>
                <w:szCs w:val="24"/>
              </w:rPr>
              <w:t>direcţia</w:t>
            </w:r>
            <w:proofErr w:type="spellEnd"/>
            <w:r w:rsidRPr="00EE66B9">
              <w:rPr>
                <w:rFonts w:ascii="Cambria" w:hAnsi="Cambria"/>
                <w:sz w:val="24"/>
                <w:szCs w:val="24"/>
              </w:rPr>
              <w:t xml:space="preserve"> de sănătate publică </w:t>
            </w:r>
            <w:proofErr w:type="spellStart"/>
            <w:r w:rsidRPr="00EE66B9">
              <w:rPr>
                <w:rFonts w:ascii="Cambria" w:hAnsi="Cambria"/>
                <w:sz w:val="24"/>
                <w:szCs w:val="24"/>
              </w:rPr>
              <w:t>judeţeană</w:t>
            </w:r>
            <w:proofErr w:type="spellEnd"/>
            <w:r w:rsidRPr="00EE66B9">
              <w:rPr>
                <w:rFonts w:ascii="Cambria" w:hAnsi="Cambria"/>
                <w:sz w:val="24"/>
                <w:szCs w:val="24"/>
              </w:rPr>
              <w:t xml:space="preserve"> sau a municipiului </w:t>
            </w:r>
            <w:proofErr w:type="spellStart"/>
            <w:r w:rsidRPr="00EE66B9">
              <w:rPr>
                <w:rFonts w:ascii="Cambria" w:hAnsi="Cambria"/>
                <w:sz w:val="24"/>
                <w:szCs w:val="24"/>
              </w:rPr>
              <w:t>Bucureşti</w:t>
            </w:r>
            <w:proofErr w:type="spellEnd"/>
            <w:r w:rsidRPr="00EE66B9">
              <w:rPr>
                <w:rFonts w:ascii="Cambria" w:hAnsi="Cambria"/>
                <w:sz w:val="24"/>
                <w:szCs w:val="24"/>
              </w:rPr>
              <w:t>.</w:t>
            </w:r>
          </w:p>
        </w:tc>
        <w:tc>
          <w:tcPr>
            <w:tcW w:w="5400" w:type="dxa"/>
          </w:tcPr>
          <w:p w:rsidR="001A33D4" w:rsidRPr="0066647D" w:rsidRDefault="001A33D4" w:rsidP="006A482A">
            <w:pPr>
              <w:jc w:val="both"/>
              <w:rPr>
                <w:rFonts w:ascii="Cambria" w:hAnsi="Cambria" w:cs="Times New Roman"/>
                <w:strike/>
              </w:rPr>
            </w:pPr>
            <w:r w:rsidRPr="0066647D">
              <w:rPr>
                <w:rFonts w:ascii="Cambria" w:hAnsi="Cambria" w:cs="Times New Roman"/>
                <w:strike/>
              </w:rPr>
              <w:lastRenderedPageBreak/>
              <w:t xml:space="preserve">(2) Prin </w:t>
            </w:r>
            <w:proofErr w:type="spellStart"/>
            <w:r w:rsidRPr="0066647D">
              <w:rPr>
                <w:rFonts w:ascii="Cambria" w:hAnsi="Cambria" w:cs="Times New Roman"/>
                <w:strike/>
              </w:rPr>
              <w:t>excepţie</w:t>
            </w:r>
            <w:proofErr w:type="spellEnd"/>
            <w:r w:rsidRPr="0066647D">
              <w:rPr>
                <w:rFonts w:ascii="Cambria" w:hAnsi="Cambria" w:cs="Times New Roman"/>
                <w:strike/>
              </w:rPr>
              <w:t xml:space="preserve"> de la alin.(1) în </w:t>
            </w:r>
            <w:proofErr w:type="spellStart"/>
            <w:r w:rsidRPr="0066647D">
              <w:rPr>
                <w:rFonts w:ascii="Cambria" w:hAnsi="Cambria" w:cs="Times New Roman"/>
                <w:strike/>
              </w:rPr>
              <w:t>situaţia</w:t>
            </w:r>
            <w:proofErr w:type="spellEnd"/>
            <w:r w:rsidRPr="0066647D">
              <w:rPr>
                <w:rFonts w:ascii="Cambria" w:hAnsi="Cambria" w:cs="Times New Roman"/>
                <w:strike/>
              </w:rPr>
              <w:t xml:space="preserve"> în care, într-un caz individual, un medic constată riscul de transmitere a unei boli infectocontagioase cu risc iminent de transmitere comunitară, acesta poate decide izolarea persoanei în unitatea sanitară </w:t>
            </w:r>
            <w:proofErr w:type="spellStart"/>
            <w:r w:rsidRPr="0066647D">
              <w:rPr>
                <w:rFonts w:ascii="Cambria" w:hAnsi="Cambria" w:cs="Times New Roman"/>
                <w:strike/>
              </w:rPr>
              <w:t>şi</w:t>
            </w:r>
            <w:proofErr w:type="spellEnd"/>
            <w:r w:rsidRPr="0066647D">
              <w:rPr>
                <w:rFonts w:ascii="Cambria" w:hAnsi="Cambria" w:cs="Times New Roman"/>
                <w:strike/>
              </w:rPr>
              <w:t xml:space="preserve"> informează </w:t>
            </w:r>
            <w:proofErr w:type="spellStart"/>
            <w:r w:rsidRPr="0066647D">
              <w:rPr>
                <w:rFonts w:ascii="Cambria" w:hAnsi="Cambria" w:cs="Times New Roman"/>
                <w:strike/>
              </w:rPr>
              <w:t>direcţia</w:t>
            </w:r>
            <w:proofErr w:type="spellEnd"/>
            <w:r w:rsidRPr="0066647D">
              <w:rPr>
                <w:rFonts w:ascii="Cambria" w:hAnsi="Cambria" w:cs="Times New Roman"/>
                <w:strike/>
              </w:rPr>
              <w:t xml:space="preserve"> de sănătate publică </w:t>
            </w:r>
            <w:proofErr w:type="spellStart"/>
            <w:r w:rsidRPr="0066647D">
              <w:rPr>
                <w:rFonts w:ascii="Cambria" w:hAnsi="Cambria" w:cs="Times New Roman"/>
                <w:strike/>
              </w:rPr>
              <w:t>judeţeană</w:t>
            </w:r>
            <w:proofErr w:type="spellEnd"/>
            <w:r w:rsidRPr="0066647D">
              <w:rPr>
                <w:rFonts w:ascii="Cambria" w:hAnsi="Cambria" w:cs="Times New Roman"/>
                <w:strike/>
              </w:rPr>
              <w:t xml:space="preserve"> </w:t>
            </w:r>
            <w:r w:rsidRPr="0066647D">
              <w:rPr>
                <w:rFonts w:ascii="Cambria" w:hAnsi="Cambria" w:cs="Times New Roman"/>
                <w:strike/>
              </w:rPr>
              <w:lastRenderedPageBreak/>
              <w:t xml:space="preserve">sau a municipiului </w:t>
            </w:r>
            <w:proofErr w:type="spellStart"/>
            <w:r w:rsidRPr="0066647D">
              <w:rPr>
                <w:rFonts w:ascii="Cambria" w:hAnsi="Cambria" w:cs="Times New Roman"/>
                <w:strike/>
              </w:rPr>
              <w:t>Bucureşti</w:t>
            </w:r>
            <w:proofErr w:type="spellEnd"/>
            <w:r w:rsidRPr="0066647D">
              <w:rPr>
                <w:rFonts w:ascii="Cambria" w:hAnsi="Cambria" w:cs="Times New Roman"/>
                <w:strike/>
              </w:rPr>
              <w:t>, pentru maximum 24 de ore.</w:t>
            </w:r>
          </w:p>
          <w:p w:rsidR="001A33D4" w:rsidRPr="0066647D" w:rsidRDefault="001A33D4" w:rsidP="006A482A">
            <w:pPr>
              <w:ind w:firstLine="1134"/>
              <w:jc w:val="both"/>
              <w:rPr>
                <w:rFonts w:ascii="Cambria" w:hAnsi="Cambria" w:cs="Times New Roman"/>
                <w:strike/>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136"/>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136"/>
              </w:tabs>
              <w:spacing w:before="0" w:after="0" w:line="240" w:lineRule="auto"/>
              <w:rPr>
                <w:rFonts w:ascii="Cambria" w:hAnsi="Cambria"/>
                <w:sz w:val="24"/>
                <w:szCs w:val="24"/>
              </w:rPr>
            </w:pPr>
          </w:p>
        </w:tc>
        <w:tc>
          <w:tcPr>
            <w:tcW w:w="5400" w:type="dxa"/>
          </w:tcPr>
          <w:p w:rsidR="001A33D4" w:rsidRPr="0066647D" w:rsidRDefault="001A33D4" w:rsidP="006A482A">
            <w:pPr>
              <w:jc w:val="both"/>
              <w:rPr>
                <w:rFonts w:ascii="Cambria" w:hAnsi="Cambria" w:cs="Times New Roman"/>
                <w:strike/>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highlight w:val="yellow"/>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136"/>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136"/>
              </w:tabs>
              <w:spacing w:before="0" w:after="0" w:line="240" w:lineRule="auto"/>
              <w:rPr>
                <w:rFonts w:ascii="Cambria" w:hAnsi="Cambria"/>
                <w:sz w:val="24"/>
                <w:szCs w:val="24"/>
              </w:rPr>
            </w:pPr>
          </w:p>
        </w:tc>
        <w:tc>
          <w:tcPr>
            <w:tcW w:w="5400" w:type="dxa"/>
          </w:tcPr>
          <w:p w:rsidR="001A33D4" w:rsidRPr="0066647D" w:rsidRDefault="001A33D4" w:rsidP="006A482A">
            <w:pPr>
              <w:jc w:val="both"/>
              <w:rPr>
                <w:rFonts w:ascii="Cambria" w:hAnsi="Cambria" w:cs="Times New Roman"/>
                <w:strike/>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hd w:val="clear" w:color="auto" w:fill="FFFFFF"/>
                <w:lang w:eastAsia="en-GB"/>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136"/>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136"/>
              </w:tabs>
              <w:spacing w:before="0" w:after="0" w:line="240" w:lineRule="auto"/>
              <w:rPr>
                <w:rFonts w:ascii="Cambria" w:hAnsi="Cambria"/>
                <w:sz w:val="24"/>
                <w:szCs w:val="24"/>
              </w:rPr>
            </w:pPr>
          </w:p>
        </w:tc>
        <w:tc>
          <w:tcPr>
            <w:tcW w:w="5400" w:type="dxa"/>
          </w:tcPr>
          <w:p w:rsidR="001A33D4" w:rsidRPr="0066647D" w:rsidRDefault="001A33D4" w:rsidP="006A482A">
            <w:pPr>
              <w:jc w:val="both"/>
              <w:rPr>
                <w:rFonts w:ascii="Cambria" w:hAnsi="Cambria" w:cs="Times New Roman"/>
                <w:strike/>
              </w:rPr>
            </w:pPr>
            <w:r w:rsidRPr="0066647D">
              <w:rPr>
                <w:rFonts w:ascii="Cambria" w:hAnsi="Cambria" w:cs="Times New Roman"/>
                <w:strike/>
              </w:rPr>
              <w:t>(3) În situația în care, într-un caz individual, un medic, pe baza examinărilor clinice și paraclinice, constată riscul de transmitere a unei boli infectocontagioase cu risc iminent de transmitere comunitară informează Direcția de Sănătate Publică care poate decide izolarea persoanei în unitatea sanitară prin act individual. Decizia va conține mențiuni cu privire la data și emitentul actului,  numele și datele de identificare ale persoanei izolate, durata măsurii și calea de atac prevăzută de lege.</w:t>
            </w:r>
          </w:p>
          <w:p w:rsidR="001A33D4" w:rsidRPr="0066647D" w:rsidRDefault="001A33D4" w:rsidP="006A482A">
            <w:pPr>
              <w:jc w:val="both"/>
              <w:rPr>
                <w:rFonts w:ascii="Cambria" w:hAnsi="Cambria" w:cs="Times New Roman"/>
                <w:strike/>
                <w:shd w:val="clear" w:color="auto" w:fill="FFFFFF"/>
                <w:lang w:eastAsia="en-GB"/>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hd w:val="clear" w:color="auto" w:fill="FFFFFF"/>
                <w:lang w:eastAsia="en-GB"/>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935"/>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935"/>
              </w:tabs>
              <w:spacing w:before="0" w:after="0" w:line="240" w:lineRule="auto"/>
              <w:rPr>
                <w:rFonts w:ascii="Cambria" w:hAnsi="Cambria"/>
                <w:b/>
                <w:sz w:val="24"/>
                <w:szCs w:val="24"/>
              </w:rPr>
            </w:pPr>
          </w:p>
        </w:tc>
        <w:tc>
          <w:tcPr>
            <w:tcW w:w="5400" w:type="dxa"/>
          </w:tcPr>
          <w:p w:rsidR="001A33D4" w:rsidRPr="00EE66B9" w:rsidRDefault="001A33D4" w:rsidP="006A482A">
            <w:pPr>
              <w:jc w:val="both"/>
              <w:rPr>
                <w:rFonts w:ascii="Cambria" w:hAnsi="Cambria" w:cs="Times New Roman"/>
                <w:b/>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935"/>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935"/>
              </w:tabs>
              <w:spacing w:before="0" w:after="0" w:line="240" w:lineRule="auto"/>
              <w:rPr>
                <w:rFonts w:ascii="Cambria" w:hAnsi="Cambria"/>
                <w:b/>
                <w:sz w:val="24"/>
                <w:szCs w:val="24"/>
              </w:rPr>
            </w:pPr>
          </w:p>
        </w:tc>
        <w:tc>
          <w:tcPr>
            <w:tcW w:w="5400" w:type="dxa"/>
          </w:tcPr>
          <w:p w:rsidR="001A33D4" w:rsidRPr="00EE66B9" w:rsidRDefault="001A33D4" w:rsidP="006A482A">
            <w:pPr>
              <w:jc w:val="both"/>
              <w:rPr>
                <w:rFonts w:ascii="Cambria" w:hAnsi="Cambria" w:cs="Times New Roman"/>
                <w:b/>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935"/>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935"/>
              </w:tabs>
              <w:spacing w:before="0" w:after="0" w:line="240" w:lineRule="auto"/>
              <w:rPr>
                <w:rFonts w:ascii="Cambria" w:hAnsi="Cambria"/>
                <w:b/>
                <w:sz w:val="24"/>
                <w:szCs w:val="24"/>
              </w:rPr>
            </w:pPr>
            <w:bookmarkStart w:id="0" w:name="bookmark2"/>
            <w:r w:rsidRPr="00EE66B9">
              <w:rPr>
                <w:rFonts w:ascii="Cambria" w:hAnsi="Cambria"/>
                <w:b/>
                <w:sz w:val="24"/>
                <w:szCs w:val="24"/>
              </w:rPr>
              <w:t>Art. 6</w:t>
            </w:r>
            <w:bookmarkEnd w:id="0"/>
          </w:p>
          <w:p w:rsidR="001A33D4" w:rsidRPr="00EE66B9" w:rsidRDefault="001A33D4" w:rsidP="006A482A">
            <w:pPr>
              <w:pStyle w:val="BodyText3"/>
              <w:shd w:val="clear" w:color="auto" w:fill="auto"/>
              <w:tabs>
                <w:tab w:val="left" w:pos="1935"/>
              </w:tabs>
              <w:spacing w:before="0" w:after="0" w:line="240" w:lineRule="auto"/>
              <w:rPr>
                <w:rFonts w:ascii="Cambria" w:hAnsi="Cambria"/>
                <w:sz w:val="24"/>
                <w:szCs w:val="24"/>
              </w:rPr>
            </w:pPr>
            <w:r w:rsidRPr="00EE66B9">
              <w:rPr>
                <w:rFonts w:ascii="Cambria" w:hAnsi="Cambria"/>
                <w:sz w:val="24"/>
                <w:szCs w:val="24"/>
              </w:rPr>
              <w:t xml:space="preserve">(1) Carantina persoanelor în </w:t>
            </w:r>
            <w:proofErr w:type="spellStart"/>
            <w:r w:rsidRPr="00EE66B9">
              <w:rPr>
                <w:rFonts w:ascii="Cambria" w:hAnsi="Cambria"/>
                <w:sz w:val="24"/>
                <w:szCs w:val="24"/>
              </w:rPr>
              <w:t>spaţii</w:t>
            </w:r>
            <w:proofErr w:type="spellEnd"/>
            <w:r w:rsidRPr="00EE66B9">
              <w:rPr>
                <w:rFonts w:ascii="Cambria" w:hAnsi="Cambria"/>
                <w:sz w:val="24"/>
                <w:szCs w:val="24"/>
              </w:rPr>
              <w:t xml:space="preserve"> special desemnate, la domiciliu sau la o </w:t>
            </w:r>
            <w:proofErr w:type="spellStart"/>
            <w:r w:rsidRPr="00EE66B9">
              <w:rPr>
                <w:rFonts w:ascii="Cambria" w:hAnsi="Cambria"/>
                <w:sz w:val="24"/>
                <w:szCs w:val="24"/>
              </w:rPr>
              <w:t>locaţie</w:t>
            </w:r>
            <w:proofErr w:type="spellEnd"/>
            <w:r w:rsidRPr="00EE66B9">
              <w:rPr>
                <w:rFonts w:ascii="Cambria" w:hAnsi="Cambria"/>
                <w:sz w:val="24"/>
                <w:szCs w:val="24"/>
              </w:rPr>
              <w:t xml:space="preserve"> declarată se instituie pentru o durată stabilită </w:t>
            </w:r>
            <w:r w:rsidRPr="00EE66B9">
              <w:rPr>
                <w:rStyle w:val="BodyText21"/>
                <w:rFonts w:ascii="Cambria" w:hAnsi="Cambria"/>
                <w:sz w:val="24"/>
                <w:szCs w:val="24"/>
              </w:rPr>
              <w:t>conform</w:t>
            </w:r>
            <w:r w:rsidRPr="00EE66B9">
              <w:rPr>
                <w:rFonts w:ascii="Cambria" w:hAnsi="Cambria"/>
                <w:sz w:val="24"/>
                <w:szCs w:val="24"/>
              </w:rPr>
              <w:t xml:space="preserve"> pe baza datelor </w:t>
            </w:r>
            <w:proofErr w:type="spellStart"/>
            <w:r w:rsidRPr="00EE66B9">
              <w:rPr>
                <w:rFonts w:ascii="Cambria" w:hAnsi="Cambria"/>
                <w:sz w:val="24"/>
                <w:szCs w:val="24"/>
              </w:rPr>
              <w:t>ştiinţifice</w:t>
            </w:r>
            <w:proofErr w:type="spellEnd"/>
            <w:r w:rsidRPr="00EE66B9">
              <w:rPr>
                <w:rFonts w:ascii="Cambria" w:hAnsi="Cambria"/>
                <w:sz w:val="24"/>
                <w:szCs w:val="24"/>
              </w:rPr>
              <w:t xml:space="preserve"> oficiale disponibile, cu privire la persoanele sănătoase, suspecte de a fi infectate sau purtătoare ale unui agent patogen, care:</w:t>
            </w:r>
          </w:p>
        </w:tc>
        <w:tc>
          <w:tcPr>
            <w:tcW w:w="5400" w:type="dxa"/>
          </w:tcPr>
          <w:p w:rsidR="001A33D4" w:rsidRPr="00EE66B9" w:rsidRDefault="001A33D4" w:rsidP="006A482A">
            <w:pPr>
              <w:jc w:val="both"/>
              <w:rPr>
                <w:rFonts w:ascii="Cambria" w:hAnsi="Cambria" w:cs="Times New Roman"/>
              </w:rPr>
            </w:pPr>
            <w:r w:rsidRPr="00EE66B9">
              <w:rPr>
                <w:rFonts w:ascii="Cambria" w:hAnsi="Cambria" w:cs="Times New Roman"/>
                <w:b/>
              </w:rPr>
              <w:t>Art. 7.</w:t>
            </w:r>
            <w:r w:rsidRPr="00EE66B9">
              <w:rPr>
                <w:rFonts w:ascii="Cambria" w:hAnsi="Cambria" w:cs="Times New Roman"/>
              </w:rPr>
              <w:t>– (1) Carantina persoanelor în spații special desemnate, la domiciliu sau la o locație declarată se instituie pe baza informațiilor științifice oficiale, cu privire la persoanele suspecte de a fi infectate sau purtătoare ale unui agent patogen, care:</w:t>
            </w:r>
          </w:p>
          <w:p w:rsidR="001A33D4" w:rsidRPr="00EE66B9" w:rsidRDefault="001A33D4" w:rsidP="006A482A">
            <w:pPr>
              <w:ind w:firstLine="1134"/>
              <w:jc w:val="both"/>
              <w:rPr>
                <w:rFonts w:ascii="Cambria" w:hAnsi="Cambria" w:cs="Times New Roman"/>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453"/>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453"/>
              </w:tabs>
              <w:spacing w:before="0" w:after="0" w:line="240" w:lineRule="auto"/>
              <w:rPr>
                <w:rFonts w:ascii="Cambria" w:hAnsi="Cambria"/>
                <w:sz w:val="24"/>
                <w:szCs w:val="24"/>
              </w:rPr>
            </w:pPr>
          </w:p>
        </w:tc>
        <w:tc>
          <w:tcPr>
            <w:tcW w:w="5400" w:type="dxa"/>
          </w:tcPr>
          <w:p w:rsidR="001A33D4" w:rsidRPr="00EE66B9" w:rsidRDefault="001A33D4" w:rsidP="006A482A">
            <w:pPr>
              <w:jc w:val="both"/>
              <w:rPr>
                <w:rFonts w:ascii="Cambria" w:hAnsi="Cambria" w:cs="Times New Roman"/>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453"/>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453"/>
              </w:tabs>
              <w:spacing w:before="0" w:after="0" w:line="240" w:lineRule="auto"/>
              <w:rPr>
                <w:rFonts w:ascii="Cambria" w:hAnsi="Cambria"/>
                <w:sz w:val="24"/>
                <w:szCs w:val="24"/>
              </w:rPr>
            </w:pPr>
            <w:r w:rsidRPr="00EE66B9">
              <w:rPr>
                <w:rFonts w:ascii="Cambria" w:hAnsi="Cambria"/>
                <w:sz w:val="24"/>
                <w:szCs w:val="24"/>
              </w:rPr>
              <w:t xml:space="preserve">a) sosesc din zone în care riscul epidemiologie este ridicat, pe baza datelor epidemiologice transmise la nivel </w:t>
            </w:r>
            <w:proofErr w:type="spellStart"/>
            <w:r w:rsidRPr="00EE66B9">
              <w:rPr>
                <w:rFonts w:ascii="Cambria" w:hAnsi="Cambria"/>
                <w:sz w:val="24"/>
                <w:szCs w:val="24"/>
              </w:rPr>
              <w:t>naţional</w:t>
            </w:r>
            <w:proofErr w:type="spellEnd"/>
            <w:r w:rsidRPr="00EE66B9">
              <w:rPr>
                <w:rFonts w:ascii="Cambria" w:hAnsi="Cambria"/>
                <w:sz w:val="24"/>
                <w:szCs w:val="24"/>
              </w:rPr>
              <w:t xml:space="preserve">, european </w:t>
            </w:r>
            <w:proofErr w:type="spellStart"/>
            <w:r w:rsidRPr="00EE66B9">
              <w:rPr>
                <w:rFonts w:ascii="Cambria" w:hAnsi="Cambria"/>
                <w:sz w:val="24"/>
                <w:szCs w:val="24"/>
              </w:rPr>
              <w:t>şiinternaţional</w:t>
            </w:r>
            <w:proofErr w:type="spellEnd"/>
            <w:r w:rsidRPr="00EE66B9">
              <w:rPr>
                <w:rFonts w:ascii="Cambria" w:hAnsi="Cambria"/>
                <w:sz w:val="24"/>
                <w:szCs w:val="24"/>
              </w:rPr>
              <w:t xml:space="preserve"> de către organismele competente în domeniu;</w:t>
            </w:r>
          </w:p>
          <w:p w:rsidR="001A33D4" w:rsidRPr="00EE66B9" w:rsidRDefault="001A33D4" w:rsidP="006A482A">
            <w:pPr>
              <w:pStyle w:val="BodyText3"/>
              <w:shd w:val="clear" w:color="auto" w:fill="auto"/>
              <w:tabs>
                <w:tab w:val="left" w:pos="1453"/>
              </w:tabs>
              <w:spacing w:before="0" w:after="0" w:line="240" w:lineRule="auto"/>
              <w:rPr>
                <w:rFonts w:ascii="Cambria" w:hAnsi="Cambria"/>
                <w:sz w:val="24"/>
                <w:szCs w:val="24"/>
              </w:rPr>
            </w:pPr>
          </w:p>
        </w:tc>
        <w:tc>
          <w:tcPr>
            <w:tcW w:w="5400" w:type="dxa"/>
          </w:tcPr>
          <w:p w:rsidR="001A33D4" w:rsidRPr="00EE66B9" w:rsidRDefault="001A33D4" w:rsidP="006A482A">
            <w:pPr>
              <w:jc w:val="both"/>
              <w:rPr>
                <w:rFonts w:ascii="Cambria" w:hAnsi="Cambria" w:cs="Times New Roman"/>
              </w:rPr>
            </w:pPr>
            <w:r w:rsidRPr="00EE66B9">
              <w:rPr>
                <w:rFonts w:ascii="Cambria" w:hAnsi="Cambria" w:cs="Times New Roman"/>
              </w:rPr>
              <w:t xml:space="preserve">a) sosesc din zone în care riscul epidemiologic este ridicat, pe baza datelor epidemiologice transmise la nivel </w:t>
            </w:r>
            <w:proofErr w:type="spellStart"/>
            <w:r w:rsidRPr="00EE66B9">
              <w:rPr>
                <w:rFonts w:ascii="Cambria" w:hAnsi="Cambria" w:cs="Times New Roman"/>
              </w:rPr>
              <w:t>naţional</w:t>
            </w:r>
            <w:proofErr w:type="spellEnd"/>
            <w:r w:rsidRPr="00EE66B9">
              <w:rPr>
                <w:rFonts w:ascii="Cambria" w:hAnsi="Cambria" w:cs="Times New Roman"/>
              </w:rPr>
              <w:t xml:space="preserve">, european </w:t>
            </w:r>
            <w:proofErr w:type="spellStart"/>
            <w:r w:rsidRPr="00EE66B9">
              <w:rPr>
                <w:rFonts w:ascii="Cambria" w:hAnsi="Cambria" w:cs="Times New Roman"/>
              </w:rPr>
              <w:t>şi</w:t>
            </w:r>
            <w:proofErr w:type="spellEnd"/>
            <w:r w:rsidRPr="00EE66B9">
              <w:rPr>
                <w:rFonts w:ascii="Cambria" w:hAnsi="Cambria" w:cs="Times New Roman"/>
              </w:rPr>
              <w:t xml:space="preserve"> </w:t>
            </w:r>
            <w:proofErr w:type="spellStart"/>
            <w:r w:rsidRPr="00EE66B9">
              <w:rPr>
                <w:rFonts w:ascii="Cambria" w:hAnsi="Cambria" w:cs="Times New Roman"/>
              </w:rPr>
              <w:t>internaţional</w:t>
            </w:r>
            <w:proofErr w:type="spellEnd"/>
            <w:r w:rsidRPr="00EE66B9">
              <w:rPr>
                <w:rFonts w:ascii="Cambria" w:hAnsi="Cambria" w:cs="Times New Roman"/>
              </w:rPr>
              <w:t xml:space="preserve"> de către organismele competente în domeniu;</w:t>
            </w:r>
          </w:p>
          <w:p w:rsidR="001A33D4" w:rsidRPr="00EE66B9" w:rsidRDefault="001A33D4" w:rsidP="006A482A">
            <w:pPr>
              <w:pStyle w:val="BodyText3"/>
              <w:shd w:val="clear" w:color="auto" w:fill="auto"/>
              <w:tabs>
                <w:tab w:val="left" w:pos="1453"/>
              </w:tabs>
              <w:spacing w:before="0" w:after="0" w:line="240" w:lineRule="auto"/>
              <w:rPr>
                <w:rFonts w:ascii="Cambria" w:hAnsi="Cambria"/>
                <w:sz w:val="24"/>
                <w:szCs w:val="24"/>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447"/>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447"/>
              </w:tabs>
              <w:spacing w:before="0" w:after="0" w:line="240" w:lineRule="auto"/>
              <w:rPr>
                <w:rFonts w:ascii="Cambria" w:hAnsi="Cambria"/>
                <w:sz w:val="24"/>
                <w:szCs w:val="24"/>
              </w:rPr>
            </w:pPr>
            <w:r w:rsidRPr="00EE66B9">
              <w:rPr>
                <w:rFonts w:ascii="Cambria" w:hAnsi="Cambria"/>
                <w:sz w:val="24"/>
                <w:szCs w:val="24"/>
              </w:rPr>
              <w:t xml:space="preserve">b) au </w:t>
            </w:r>
            <w:r w:rsidRPr="00EE66B9">
              <w:rPr>
                <w:rFonts w:ascii="Cambria" w:hAnsi="Cambria"/>
                <w:b/>
                <w:sz w:val="24"/>
                <w:szCs w:val="24"/>
              </w:rPr>
              <w:t>venit</w:t>
            </w:r>
            <w:r w:rsidRPr="00EE66B9">
              <w:rPr>
                <w:rFonts w:ascii="Cambria" w:hAnsi="Cambria"/>
                <w:sz w:val="24"/>
                <w:szCs w:val="24"/>
              </w:rPr>
              <w:t xml:space="preserve"> în contact cu persoane confirmate cu o boala infectocontagioasă.</w:t>
            </w:r>
          </w:p>
        </w:tc>
        <w:tc>
          <w:tcPr>
            <w:tcW w:w="5400" w:type="dxa"/>
          </w:tcPr>
          <w:p w:rsidR="001A33D4" w:rsidRPr="00EE66B9" w:rsidRDefault="001A33D4" w:rsidP="006A482A">
            <w:pPr>
              <w:pStyle w:val="BodyText3"/>
              <w:shd w:val="clear" w:color="auto" w:fill="auto"/>
              <w:tabs>
                <w:tab w:val="left" w:pos="1447"/>
              </w:tabs>
              <w:spacing w:before="0" w:after="0" w:line="240" w:lineRule="auto"/>
              <w:rPr>
                <w:rFonts w:ascii="Cambria" w:hAnsi="Cambria"/>
                <w:sz w:val="24"/>
                <w:szCs w:val="24"/>
              </w:rPr>
            </w:pPr>
            <w:r w:rsidRPr="00EE66B9">
              <w:rPr>
                <w:rFonts w:ascii="Cambria" w:hAnsi="Cambria"/>
                <w:sz w:val="24"/>
                <w:szCs w:val="24"/>
              </w:rPr>
              <w:t>b) au intrat în contact direct cu persoane confirmate cu o boala infectocontagioasă.</w:t>
            </w: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447"/>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447"/>
              </w:tabs>
              <w:spacing w:before="0" w:after="0" w:line="240" w:lineRule="auto"/>
              <w:rPr>
                <w:rFonts w:ascii="Cambria" w:hAnsi="Cambria"/>
                <w:sz w:val="24"/>
                <w:szCs w:val="24"/>
              </w:rPr>
            </w:pPr>
            <w:r w:rsidRPr="00EE66B9">
              <w:rPr>
                <w:rFonts w:ascii="Cambria" w:hAnsi="Cambria"/>
                <w:sz w:val="24"/>
                <w:szCs w:val="24"/>
              </w:rPr>
              <w:t xml:space="preserve">(2) Carantina bunurilor se instituie pentru bunurile suspecte de a fi contaminate, mijloace de transport sau alte bunuri suspecte de a fi contaminate, sau distrugere, după caz. Procedura de decontaminare sau distrugere se </w:t>
            </w:r>
            <w:proofErr w:type="spellStart"/>
            <w:r w:rsidRPr="00EE66B9">
              <w:rPr>
                <w:rFonts w:ascii="Cambria" w:hAnsi="Cambria"/>
                <w:sz w:val="24"/>
                <w:szCs w:val="24"/>
              </w:rPr>
              <w:t>stabileşte</w:t>
            </w:r>
            <w:proofErr w:type="spellEnd"/>
            <w:r w:rsidRPr="00EE66B9">
              <w:rPr>
                <w:rFonts w:ascii="Cambria" w:hAnsi="Cambria"/>
                <w:sz w:val="24"/>
                <w:szCs w:val="24"/>
              </w:rPr>
              <w:t xml:space="preserve"> prin ordin al ministrului </w:t>
            </w:r>
            <w:proofErr w:type="spellStart"/>
            <w:r w:rsidRPr="00EE66B9">
              <w:rPr>
                <w:rFonts w:ascii="Cambria" w:hAnsi="Cambria"/>
                <w:sz w:val="24"/>
                <w:szCs w:val="24"/>
              </w:rPr>
              <w:t>sănătăţii</w:t>
            </w:r>
            <w:proofErr w:type="spellEnd"/>
            <w:r w:rsidRPr="00EE66B9">
              <w:rPr>
                <w:rFonts w:ascii="Cambria" w:hAnsi="Cambria"/>
                <w:sz w:val="24"/>
                <w:szCs w:val="24"/>
              </w:rPr>
              <w:t>.</w:t>
            </w:r>
          </w:p>
        </w:tc>
        <w:tc>
          <w:tcPr>
            <w:tcW w:w="5400" w:type="dxa"/>
          </w:tcPr>
          <w:p w:rsidR="001A33D4" w:rsidRPr="00EE66B9" w:rsidRDefault="001A33D4" w:rsidP="006A482A">
            <w:pPr>
              <w:jc w:val="both"/>
              <w:rPr>
                <w:rFonts w:ascii="Cambria" w:hAnsi="Cambria" w:cs="Times New Roman"/>
              </w:rPr>
            </w:pPr>
            <w:r w:rsidRPr="00EE66B9">
              <w:rPr>
                <w:rFonts w:ascii="Cambria" w:hAnsi="Cambria" w:cs="Times New Roman"/>
              </w:rPr>
              <w:t xml:space="preserve">(2) Bunurile suspecte de a fi contaminate sunt </w:t>
            </w:r>
            <w:proofErr w:type="spellStart"/>
            <w:r w:rsidRPr="00EE66B9">
              <w:rPr>
                <w:rFonts w:ascii="Cambria" w:hAnsi="Cambria" w:cs="Times New Roman"/>
              </w:rPr>
              <w:t>carantinate</w:t>
            </w:r>
            <w:proofErr w:type="spellEnd"/>
            <w:r w:rsidRPr="00EE66B9">
              <w:rPr>
                <w:rFonts w:ascii="Cambria" w:hAnsi="Cambria" w:cs="Times New Roman"/>
              </w:rPr>
              <w:t xml:space="preserve"> până la decontaminare sau distrugere, după caz, conform prevederilor legale în vigoare. Decizia de </w:t>
            </w:r>
            <w:proofErr w:type="spellStart"/>
            <w:r w:rsidRPr="00EE66B9">
              <w:rPr>
                <w:rFonts w:ascii="Cambria" w:hAnsi="Cambria" w:cs="Times New Roman"/>
              </w:rPr>
              <w:t>carantinare</w:t>
            </w:r>
            <w:proofErr w:type="spellEnd"/>
            <w:r w:rsidRPr="00EE66B9">
              <w:rPr>
                <w:rFonts w:ascii="Cambria" w:hAnsi="Cambria" w:cs="Times New Roman"/>
              </w:rPr>
              <w:t xml:space="preserve"> este un act administrativ și va fi comunicată persoanei al cărui bun se </w:t>
            </w:r>
            <w:proofErr w:type="spellStart"/>
            <w:r w:rsidRPr="00EE66B9">
              <w:rPr>
                <w:rFonts w:ascii="Cambria" w:hAnsi="Cambria" w:cs="Times New Roman"/>
              </w:rPr>
              <w:t>carantinează</w:t>
            </w:r>
            <w:proofErr w:type="spellEnd"/>
            <w:r w:rsidRPr="00EE66B9">
              <w:rPr>
                <w:rFonts w:ascii="Cambria" w:hAnsi="Cambria" w:cs="Times New Roman"/>
              </w:rPr>
              <w:t xml:space="preserve">. Procedura de aplicare a măsurii de </w:t>
            </w:r>
            <w:proofErr w:type="spellStart"/>
            <w:r w:rsidRPr="00EE66B9">
              <w:rPr>
                <w:rFonts w:ascii="Cambria" w:hAnsi="Cambria" w:cs="Times New Roman"/>
              </w:rPr>
              <w:t>carantinare</w:t>
            </w:r>
            <w:proofErr w:type="spellEnd"/>
            <w:r w:rsidRPr="00EE66B9">
              <w:rPr>
                <w:rFonts w:ascii="Cambria" w:hAnsi="Cambria" w:cs="Times New Roman"/>
              </w:rPr>
              <w:t xml:space="preserve"> a bunurilor se stabilește prin ordin al Ministrului Sănătății. Nu pot fi </w:t>
            </w:r>
            <w:proofErr w:type="spellStart"/>
            <w:r w:rsidRPr="00EE66B9">
              <w:rPr>
                <w:rFonts w:ascii="Cambria" w:hAnsi="Cambria" w:cs="Times New Roman"/>
              </w:rPr>
              <w:t>carantinate</w:t>
            </w:r>
            <w:proofErr w:type="spellEnd"/>
            <w:r w:rsidRPr="00EE66B9">
              <w:rPr>
                <w:rFonts w:ascii="Cambria" w:hAnsi="Cambria" w:cs="Times New Roman"/>
              </w:rPr>
              <w:t xml:space="preserve"> bunurile de folosință personală aparținând persoanelor internate sau aflate în carantină sau izolare. În cazul distrugerii bunurilor, proprietarul acestora va fi despăgubit, din bugetul Ministerului Sănătății. </w:t>
            </w:r>
          </w:p>
          <w:p w:rsidR="001A33D4" w:rsidRPr="00EE66B9" w:rsidRDefault="001A33D4" w:rsidP="006A482A">
            <w:pPr>
              <w:pStyle w:val="BodyText3"/>
              <w:shd w:val="clear" w:color="auto" w:fill="auto"/>
              <w:tabs>
                <w:tab w:val="left" w:pos="1447"/>
              </w:tabs>
              <w:spacing w:before="0" w:after="0" w:line="240" w:lineRule="auto"/>
              <w:rPr>
                <w:rFonts w:ascii="Cambria" w:hAnsi="Cambria"/>
                <w:sz w:val="24"/>
                <w:szCs w:val="24"/>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447"/>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447"/>
              </w:tabs>
              <w:spacing w:before="0" w:after="0" w:line="240" w:lineRule="auto"/>
              <w:rPr>
                <w:rFonts w:ascii="Cambria" w:hAnsi="Cambria"/>
                <w:sz w:val="24"/>
                <w:szCs w:val="24"/>
              </w:rPr>
            </w:pPr>
          </w:p>
        </w:tc>
        <w:tc>
          <w:tcPr>
            <w:tcW w:w="5400" w:type="dxa"/>
          </w:tcPr>
          <w:p w:rsidR="001A33D4" w:rsidRPr="00EE66B9" w:rsidRDefault="001A33D4" w:rsidP="006A482A">
            <w:pPr>
              <w:jc w:val="both"/>
              <w:rPr>
                <w:rFonts w:ascii="Cambria" w:hAnsi="Cambria" w:cs="Times New Roman"/>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447"/>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447"/>
              </w:tabs>
              <w:spacing w:before="0" w:after="0" w:line="240" w:lineRule="auto"/>
              <w:rPr>
                <w:rFonts w:ascii="Cambria" w:hAnsi="Cambria"/>
                <w:sz w:val="24"/>
                <w:szCs w:val="24"/>
              </w:rPr>
            </w:pPr>
          </w:p>
        </w:tc>
        <w:tc>
          <w:tcPr>
            <w:tcW w:w="5400" w:type="dxa"/>
          </w:tcPr>
          <w:p w:rsidR="001A33D4" w:rsidRPr="00EE5F96" w:rsidRDefault="001A33D4" w:rsidP="006A482A">
            <w:pPr>
              <w:jc w:val="both"/>
              <w:rPr>
                <w:rFonts w:ascii="Cambria" w:hAnsi="Cambria" w:cs="Times New Roman"/>
                <w:strike/>
              </w:rPr>
            </w:pPr>
            <w:r w:rsidRPr="00EE66B9">
              <w:rPr>
                <w:rFonts w:ascii="Cambria" w:hAnsi="Cambria" w:cs="Times New Roman"/>
              </w:rPr>
              <w:t xml:space="preserve">3) </w:t>
            </w:r>
            <w:r w:rsidRPr="00EE5F96">
              <w:rPr>
                <w:rFonts w:ascii="Cambria" w:hAnsi="Cambria" w:cs="Times New Roman"/>
                <w:strike/>
              </w:rPr>
              <w:t xml:space="preserve">Durata maximă pentru măsurile de la alin. (2) nu poate depăși durata </w:t>
            </w:r>
            <w:proofErr w:type="spellStart"/>
            <w:r w:rsidRPr="00EE5F96">
              <w:rPr>
                <w:rFonts w:ascii="Cambria" w:hAnsi="Cambria" w:cs="Times New Roman"/>
                <w:strike/>
              </w:rPr>
              <w:t>carantinării</w:t>
            </w:r>
            <w:proofErr w:type="spellEnd"/>
            <w:r w:rsidRPr="00EE5F96">
              <w:rPr>
                <w:rFonts w:ascii="Cambria" w:hAnsi="Cambria" w:cs="Times New Roman"/>
                <w:strike/>
              </w:rPr>
              <w:t xml:space="preserve"> sau a izolării persoanelor.</w:t>
            </w:r>
          </w:p>
          <w:p w:rsidR="001A33D4" w:rsidRPr="00EE66B9" w:rsidRDefault="001A33D4" w:rsidP="006A482A">
            <w:pPr>
              <w:ind w:firstLine="1134"/>
              <w:jc w:val="both"/>
              <w:rPr>
                <w:rFonts w:ascii="Cambria" w:hAnsi="Cambria" w:cs="Times New Roman"/>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922"/>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922"/>
              </w:tabs>
              <w:spacing w:before="0" w:after="0" w:line="240" w:lineRule="auto"/>
              <w:rPr>
                <w:rFonts w:ascii="Cambria" w:hAnsi="Cambria"/>
                <w:sz w:val="24"/>
                <w:szCs w:val="24"/>
              </w:rPr>
            </w:pPr>
          </w:p>
        </w:tc>
        <w:tc>
          <w:tcPr>
            <w:tcW w:w="5400" w:type="dxa"/>
          </w:tcPr>
          <w:p w:rsidR="001A33D4" w:rsidRPr="00EE66B9" w:rsidRDefault="001A33D4" w:rsidP="006A482A">
            <w:pPr>
              <w:jc w:val="both"/>
              <w:rPr>
                <w:rFonts w:ascii="Cambria" w:hAnsi="Cambria" w:cs="Times New Roman"/>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922"/>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922"/>
              </w:tabs>
              <w:spacing w:before="0" w:after="0" w:line="240" w:lineRule="auto"/>
              <w:rPr>
                <w:rFonts w:ascii="Cambria" w:hAnsi="Cambria"/>
                <w:sz w:val="24"/>
                <w:szCs w:val="24"/>
              </w:rPr>
            </w:pPr>
            <w:r w:rsidRPr="00EE66B9">
              <w:rPr>
                <w:rFonts w:ascii="Cambria" w:hAnsi="Cambria"/>
                <w:sz w:val="24"/>
                <w:szCs w:val="24"/>
              </w:rPr>
              <w:t>(3) Carantina</w:t>
            </w:r>
            <w:r w:rsidRPr="00EE66B9">
              <w:rPr>
                <w:rFonts w:ascii="Cambria" w:hAnsi="Cambria"/>
                <w:sz w:val="24"/>
                <w:szCs w:val="24"/>
              </w:rPr>
              <w:tab/>
              <w:t xml:space="preserve">zonala se instituie pentru persoanele aflate </w:t>
            </w:r>
            <w:proofErr w:type="spellStart"/>
            <w:r w:rsidRPr="00EE66B9">
              <w:rPr>
                <w:rFonts w:ascii="Cambria" w:hAnsi="Cambria"/>
                <w:sz w:val="24"/>
                <w:szCs w:val="24"/>
              </w:rPr>
              <w:t>şiactivităţile</w:t>
            </w:r>
            <w:proofErr w:type="spellEnd"/>
            <w:r w:rsidRPr="00EE66B9">
              <w:rPr>
                <w:rFonts w:ascii="Cambria" w:hAnsi="Cambria"/>
                <w:sz w:val="24"/>
                <w:szCs w:val="24"/>
              </w:rPr>
              <w:t xml:space="preserve"> derulate în perimetrul afectat de </w:t>
            </w:r>
            <w:proofErr w:type="spellStart"/>
            <w:r w:rsidRPr="00EE66B9">
              <w:rPr>
                <w:rFonts w:ascii="Cambria" w:hAnsi="Cambria"/>
                <w:sz w:val="24"/>
                <w:szCs w:val="24"/>
              </w:rPr>
              <w:t>situaţiile</w:t>
            </w:r>
            <w:proofErr w:type="spellEnd"/>
            <w:r w:rsidRPr="00EE66B9">
              <w:rPr>
                <w:rFonts w:ascii="Cambria" w:hAnsi="Cambria"/>
                <w:sz w:val="24"/>
                <w:szCs w:val="24"/>
              </w:rPr>
              <w:t xml:space="preserve"> de risc epidemiologie sau biologic prevăzute la art. 5, </w:t>
            </w:r>
            <w:r w:rsidRPr="00EE66B9">
              <w:rPr>
                <w:rFonts w:ascii="Cambria" w:hAnsi="Cambria"/>
                <w:b/>
                <w:sz w:val="24"/>
                <w:szCs w:val="24"/>
              </w:rPr>
              <w:t xml:space="preserve">pentru o durata conform datelor </w:t>
            </w:r>
            <w:proofErr w:type="spellStart"/>
            <w:r w:rsidRPr="00EE66B9">
              <w:rPr>
                <w:rFonts w:ascii="Cambria" w:hAnsi="Cambria"/>
                <w:b/>
                <w:sz w:val="24"/>
                <w:szCs w:val="24"/>
              </w:rPr>
              <w:t>ştiinţifice</w:t>
            </w:r>
            <w:proofErr w:type="spellEnd"/>
            <w:r w:rsidRPr="00EE66B9">
              <w:rPr>
                <w:rFonts w:ascii="Cambria" w:hAnsi="Cambria"/>
                <w:b/>
                <w:sz w:val="24"/>
                <w:szCs w:val="24"/>
              </w:rPr>
              <w:t xml:space="preserve"> oficiale disponibile la nivel </w:t>
            </w:r>
            <w:proofErr w:type="spellStart"/>
            <w:r w:rsidRPr="00EE66B9">
              <w:rPr>
                <w:rFonts w:ascii="Cambria" w:hAnsi="Cambria"/>
                <w:b/>
                <w:sz w:val="24"/>
                <w:szCs w:val="24"/>
              </w:rPr>
              <w:t>internaţional</w:t>
            </w:r>
            <w:proofErr w:type="spellEnd"/>
            <w:r w:rsidRPr="00EE66B9">
              <w:rPr>
                <w:rFonts w:ascii="Cambria" w:hAnsi="Cambria"/>
                <w:sz w:val="24"/>
                <w:szCs w:val="24"/>
              </w:rPr>
              <w:t>.</w:t>
            </w:r>
          </w:p>
        </w:tc>
        <w:tc>
          <w:tcPr>
            <w:tcW w:w="5400" w:type="dxa"/>
          </w:tcPr>
          <w:p w:rsidR="001A33D4" w:rsidRPr="00EE66B9" w:rsidRDefault="001A33D4" w:rsidP="006A482A">
            <w:pPr>
              <w:jc w:val="both"/>
              <w:rPr>
                <w:rFonts w:ascii="Cambria" w:hAnsi="Cambria" w:cs="Times New Roman"/>
              </w:rPr>
            </w:pPr>
            <w:r w:rsidRPr="00EE66B9">
              <w:rPr>
                <w:rFonts w:ascii="Cambria" w:hAnsi="Cambria" w:cs="Times New Roman"/>
              </w:rPr>
              <w:t xml:space="preserve">(4) Carantina zonală se instituie pentru persoanele aflate și activitățile derulate în perimetrul afectat de situațiile de risc epidemiologic sau biologic prevăzute la art.6. </w:t>
            </w:r>
          </w:p>
          <w:p w:rsidR="001A33D4" w:rsidRPr="00EE66B9" w:rsidRDefault="001A33D4" w:rsidP="006A482A">
            <w:pPr>
              <w:pStyle w:val="BodyText3"/>
              <w:shd w:val="clear" w:color="auto" w:fill="auto"/>
              <w:tabs>
                <w:tab w:val="left" w:pos="1922"/>
              </w:tabs>
              <w:spacing w:before="0" w:after="0" w:line="240" w:lineRule="auto"/>
              <w:rPr>
                <w:rFonts w:ascii="Cambria" w:hAnsi="Cambria"/>
                <w:sz w:val="24"/>
                <w:szCs w:val="24"/>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742"/>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742"/>
              </w:tabs>
              <w:spacing w:before="0" w:after="0" w:line="240" w:lineRule="auto"/>
              <w:rPr>
                <w:rFonts w:ascii="Cambria" w:hAnsi="Cambria"/>
                <w:sz w:val="24"/>
                <w:szCs w:val="24"/>
              </w:rPr>
            </w:pPr>
            <w:r w:rsidRPr="00EE66B9">
              <w:rPr>
                <w:rFonts w:ascii="Cambria" w:hAnsi="Cambria"/>
                <w:sz w:val="24"/>
                <w:szCs w:val="24"/>
              </w:rPr>
              <w:t>(4) Izolarea</w:t>
            </w:r>
            <w:r w:rsidRPr="00EE66B9">
              <w:rPr>
                <w:rFonts w:ascii="Cambria" w:hAnsi="Cambria"/>
                <w:sz w:val="24"/>
                <w:szCs w:val="24"/>
              </w:rPr>
              <w:tab/>
              <w:t xml:space="preserve">în unitatea sanitara sau </w:t>
            </w:r>
            <w:proofErr w:type="spellStart"/>
            <w:r w:rsidRPr="00EE66B9">
              <w:rPr>
                <w:rFonts w:ascii="Cambria" w:hAnsi="Cambria"/>
                <w:sz w:val="24"/>
                <w:szCs w:val="24"/>
              </w:rPr>
              <w:t>locaţiile</w:t>
            </w:r>
            <w:proofErr w:type="spellEnd"/>
            <w:r w:rsidRPr="00EE66B9">
              <w:rPr>
                <w:rFonts w:ascii="Cambria" w:hAnsi="Cambria"/>
                <w:sz w:val="24"/>
                <w:szCs w:val="24"/>
              </w:rPr>
              <w:t xml:space="preserve"> în care personalul </w:t>
            </w:r>
            <w:proofErr w:type="spellStart"/>
            <w:r w:rsidRPr="00EE66B9">
              <w:rPr>
                <w:rFonts w:ascii="Cambria" w:hAnsi="Cambria"/>
                <w:sz w:val="24"/>
                <w:szCs w:val="24"/>
              </w:rPr>
              <w:t>unităţilor</w:t>
            </w:r>
            <w:proofErr w:type="spellEnd"/>
            <w:r w:rsidRPr="00EE66B9">
              <w:rPr>
                <w:rFonts w:ascii="Cambria" w:hAnsi="Cambria"/>
                <w:sz w:val="24"/>
                <w:szCs w:val="24"/>
              </w:rPr>
              <w:t xml:space="preserve"> sanitare </w:t>
            </w:r>
            <w:proofErr w:type="spellStart"/>
            <w:r w:rsidRPr="00EE66B9">
              <w:rPr>
                <w:rFonts w:ascii="Cambria" w:hAnsi="Cambria"/>
                <w:sz w:val="24"/>
                <w:szCs w:val="24"/>
              </w:rPr>
              <w:t>desfăşoară</w:t>
            </w:r>
            <w:proofErr w:type="spellEnd"/>
            <w:r w:rsidRPr="00EE66B9">
              <w:rPr>
                <w:rFonts w:ascii="Cambria" w:hAnsi="Cambria"/>
                <w:sz w:val="24"/>
                <w:szCs w:val="24"/>
              </w:rPr>
              <w:t xml:space="preserve"> activitate medicală specifică, se instituie pentru persoanele bolnave sau cu semne </w:t>
            </w:r>
            <w:proofErr w:type="spellStart"/>
            <w:r w:rsidRPr="00EE66B9">
              <w:rPr>
                <w:rFonts w:ascii="Cambria" w:hAnsi="Cambria"/>
                <w:sz w:val="24"/>
                <w:szCs w:val="24"/>
              </w:rPr>
              <w:t>şi</w:t>
            </w:r>
            <w:proofErr w:type="spellEnd"/>
            <w:r w:rsidRPr="00EE66B9">
              <w:rPr>
                <w:rFonts w:ascii="Cambria" w:hAnsi="Cambria"/>
                <w:sz w:val="24"/>
                <w:szCs w:val="24"/>
              </w:rPr>
              <w:t xml:space="preserve"> simptome sugestive pentru bolile infectocontagioase stabilite prin hotărâre a Guvernului sau persoanele purtătoare de </w:t>
            </w:r>
            <w:proofErr w:type="spellStart"/>
            <w:r w:rsidRPr="00EE66B9">
              <w:rPr>
                <w:rFonts w:ascii="Cambria" w:hAnsi="Cambria"/>
                <w:sz w:val="24"/>
                <w:szCs w:val="24"/>
              </w:rPr>
              <w:t>agenţi</w:t>
            </w:r>
            <w:proofErr w:type="spellEnd"/>
            <w:r w:rsidRPr="00EE66B9">
              <w:rPr>
                <w:rFonts w:ascii="Cambria" w:hAnsi="Cambria"/>
                <w:sz w:val="24"/>
                <w:szCs w:val="24"/>
              </w:rPr>
              <w:t xml:space="preserve"> patogeni ai acestor boli, pentru care se impune internarea obligatorie, pentru o durată conform datelor </w:t>
            </w:r>
            <w:proofErr w:type="spellStart"/>
            <w:r w:rsidRPr="00EE66B9">
              <w:rPr>
                <w:rFonts w:ascii="Cambria" w:hAnsi="Cambria"/>
                <w:sz w:val="24"/>
                <w:szCs w:val="24"/>
              </w:rPr>
              <w:t>ştiinţifice</w:t>
            </w:r>
            <w:proofErr w:type="spellEnd"/>
            <w:r w:rsidRPr="00EE66B9">
              <w:rPr>
                <w:rFonts w:ascii="Cambria" w:hAnsi="Cambria"/>
                <w:sz w:val="24"/>
                <w:szCs w:val="24"/>
              </w:rPr>
              <w:t xml:space="preserve"> oficiale </w:t>
            </w:r>
            <w:proofErr w:type="spellStart"/>
            <w:r w:rsidRPr="00EE66B9">
              <w:rPr>
                <w:rFonts w:ascii="Cambria" w:hAnsi="Cambria"/>
                <w:sz w:val="24"/>
                <w:szCs w:val="24"/>
              </w:rPr>
              <w:t>şi</w:t>
            </w:r>
            <w:proofErr w:type="spellEnd"/>
            <w:r w:rsidRPr="00EE66B9">
              <w:rPr>
                <w:rFonts w:ascii="Cambria" w:hAnsi="Cambria"/>
                <w:sz w:val="24"/>
                <w:szCs w:val="24"/>
              </w:rPr>
              <w:t xml:space="preserve"> în </w:t>
            </w:r>
            <w:proofErr w:type="spellStart"/>
            <w:r w:rsidRPr="00EE66B9">
              <w:rPr>
                <w:rFonts w:ascii="Cambria" w:hAnsi="Cambria"/>
                <w:sz w:val="24"/>
                <w:szCs w:val="24"/>
              </w:rPr>
              <w:t>funcţie</w:t>
            </w:r>
            <w:proofErr w:type="spellEnd"/>
            <w:r w:rsidRPr="00EE66B9">
              <w:rPr>
                <w:rFonts w:ascii="Cambria" w:hAnsi="Cambria"/>
                <w:sz w:val="24"/>
                <w:szCs w:val="24"/>
              </w:rPr>
              <w:t xml:space="preserve"> de </w:t>
            </w:r>
            <w:proofErr w:type="spellStart"/>
            <w:r w:rsidRPr="00EE66B9">
              <w:rPr>
                <w:rFonts w:ascii="Cambria" w:hAnsi="Cambria"/>
                <w:sz w:val="24"/>
                <w:szCs w:val="24"/>
              </w:rPr>
              <w:t>evoluţia</w:t>
            </w:r>
            <w:proofErr w:type="spellEnd"/>
            <w:r w:rsidRPr="00EE66B9">
              <w:rPr>
                <w:rFonts w:ascii="Cambria" w:hAnsi="Cambria"/>
                <w:sz w:val="24"/>
                <w:szCs w:val="24"/>
              </w:rPr>
              <w:t xml:space="preserve"> patologiei respective pentru fiecare pacient.</w:t>
            </w:r>
          </w:p>
        </w:tc>
        <w:tc>
          <w:tcPr>
            <w:tcW w:w="5400" w:type="dxa"/>
          </w:tcPr>
          <w:p w:rsidR="001A33D4" w:rsidRPr="00EE66B9" w:rsidRDefault="001A33D4" w:rsidP="006A482A">
            <w:pPr>
              <w:jc w:val="both"/>
              <w:rPr>
                <w:rFonts w:ascii="Cambria" w:hAnsi="Cambria" w:cs="Times New Roman"/>
              </w:rPr>
            </w:pPr>
            <w:r w:rsidRPr="00EE66B9">
              <w:rPr>
                <w:rFonts w:ascii="Cambria" w:hAnsi="Cambria" w:cs="Times New Roman"/>
              </w:rPr>
              <w:t xml:space="preserve">(5) Prin hotărâre a Guvernului se stabilește lista bolilor infectocontagioase pentru care se instituie izolarea la domiciliu sau în unități sanitare, precum și lista unităților sanitare de bază, în care  se tratează. Măsurile de izolare se aplică pentru persoanele bolnave, cu semne </w:t>
            </w:r>
            <w:proofErr w:type="spellStart"/>
            <w:r w:rsidRPr="00EE66B9">
              <w:rPr>
                <w:rFonts w:ascii="Cambria" w:hAnsi="Cambria" w:cs="Times New Roman"/>
              </w:rPr>
              <w:t>şi</w:t>
            </w:r>
            <w:proofErr w:type="spellEnd"/>
            <w:r w:rsidRPr="00EE66B9">
              <w:rPr>
                <w:rFonts w:ascii="Cambria" w:hAnsi="Cambria" w:cs="Times New Roman"/>
              </w:rPr>
              <w:t xml:space="preserve"> simptome sugestive sau purtătoare ale agentului patogen. </w:t>
            </w:r>
          </w:p>
          <w:p w:rsidR="001A33D4" w:rsidRPr="00EE66B9" w:rsidRDefault="001A33D4" w:rsidP="006A482A">
            <w:pPr>
              <w:pStyle w:val="BodyText3"/>
              <w:shd w:val="clear" w:color="auto" w:fill="auto"/>
              <w:tabs>
                <w:tab w:val="left" w:pos="1742"/>
              </w:tabs>
              <w:spacing w:before="0" w:after="0" w:line="240" w:lineRule="auto"/>
              <w:rPr>
                <w:rFonts w:ascii="Cambria" w:hAnsi="Cambria"/>
                <w:sz w:val="24"/>
                <w:szCs w:val="24"/>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814"/>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814"/>
              </w:tabs>
              <w:spacing w:before="0" w:after="0" w:line="240" w:lineRule="auto"/>
              <w:rPr>
                <w:rFonts w:ascii="Cambria" w:hAnsi="Cambria"/>
                <w:sz w:val="24"/>
                <w:szCs w:val="24"/>
              </w:rPr>
            </w:pPr>
          </w:p>
        </w:tc>
        <w:tc>
          <w:tcPr>
            <w:tcW w:w="5400" w:type="dxa"/>
          </w:tcPr>
          <w:p w:rsidR="001A33D4" w:rsidRPr="00EE66B9" w:rsidRDefault="001A33D4" w:rsidP="006A482A">
            <w:pPr>
              <w:jc w:val="both"/>
              <w:rPr>
                <w:rFonts w:ascii="Cambria" w:hAnsi="Cambria" w:cs="Times New Roman"/>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814"/>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814"/>
              </w:tabs>
              <w:spacing w:before="0" w:after="0" w:line="240" w:lineRule="auto"/>
              <w:rPr>
                <w:rFonts w:ascii="Cambria" w:hAnsi="Cambria"/>
                <w:sz w:val="24"/>
                <w:szCs w:val="24"/>
              </w:rPr>
            </w:pPr>
            <w:r w:rsidRPr="00EE66B9">
              <w:rPr>
                <w:rFonts w:ascii="Cambria" w:hAnsi="Cambria"/>
                <w:sz w:val="24"/>
                <w:szCs w:val="24"/>
              </w:rPr>
              <w:t>(5) Izolarea</w:t>
            </w:r>
            <w:r w:rsidRPr="00EE66B9">
              <w:rPr>
                <w:rFonts w:ascii="Cambria" w:hAnsi="Cambria"/>
                <w:sz w:val="24"/>
                <w:szCs w:val="24"/>
              </w:rPr>
              <w:tab/>
              <w:t xml:space="preserve">la domiciliu sau </w:t>
            </w:r>
            <w:proofErr w:type="spellStart"/>
            <w:r w:rsidRPr="00EE66B9">
              <w:rPr>
                <w:rFonts w:ascii="Cambria" w:hAnsi="Cambria"/>
                <w:sz w:val="24"/>
                <w:szCs w:val="24"/>
              </w:rPr>
              <w:t>locaţia</w:t>
            </w:r>
            <w:proofErr w:type="spellEnd"/>
            <w:r w:rsidRPr="00EE66B9">
              <w:rPr>
                <w:rFonts w:ascii="Cambria" w:hAnsi="Cambria"/>
                <w:sz w:val="24"/>
                <w:szCs w:val="24"/>
              </w:rPr>
              <w:t xml:space="preserve"> declarată, se poate dispune doar pentru persoanele purtătoare de </w:t>
            </w:r>
            <w:proofErr w:type="spellStart"/>
            <w:r w:rsidRPr="00EE66B9">
              <w:rPr>
                <w:rFonts w:ascii="Cambria" w:hAnsi="Cambria"/>
                <w:sz w:val="24"/>
                <w:szCs w:val="24"/>
              </w:rPr>
              <w:t>agenţi</w:t>
            </w:r>
            <w:proofErr w:type="spellEnd"/>
            <w:r w:rsidRPr="00EE66B9">
              <w:rPr>
                <w:rFonts w:ascii="Cambria" w:hAnsi="Cambria"/>
                <w:sz w:val="24"/>
                <w:szCs w:val="24"/>
              </w:rPr>
              <w:t xml:space="preserve"> patogeni ai bolilor infectocontagioase </w:t>
            </w:r>
            <w:r w:rsidRPr="00EE66B9">
              <w:rPr>
                <w:rFonts w:ascii="Cambria" w:hAnsi="Cambria"/>
                <w:b/>
                <w:sz w:val="24"/>
                <w:szCs w:val="24"/>
              </w:rPr>
              <w:t xml:space="preserve">stabilite prin hotărâre a Guvernului, în </w:t>
            </w:r>
            <w:proofErr w:type="spellStart"/>
            <w:r w:rsidRPr="00EE66B9">
              <w:rPr>
                <w:rFonts w:ascii="Cambria" w:hAnsi="Cambria"/>
                <w:b/>
                <w:sz w:val="24"/>
                <w:szCs w:val="24"/>
              </w:rPr>
              <w:t>funcţie</w:t>
            </w:r>
            <w:proofErr w:type="spellEnd"/>
            <w:r w:rsidRPr="00EE66B9">
              <w:rPr>
                <w:rFonts w:ascii="Cambria" w:hAnsi="Cambria"/>
                <w:b/>
                <w:sz w:val="24"/>
                <w:szCs w:val="24"/>
              </w:rPr>
              <w:t xml:space="preserve"> de rata de transmisibilitate </w:t>
            </w:r>
            <w:proofErr w:type="spellStart"/>
            <w:r w:rsidRPr="00EE66B9">
              <w:rPr>
                <w:rFonts w:ascii="Cambria" w:hAnsi="Cambria"/>
                <w:b/>
                <w:sz w:val="24"/>
                <w:szCs w:val="24"/>
              </w:rPr>
              <w:t>şi</w:t>
            </w:r>
            <w:proofErr w:type="spellEnd"/>
            <w:r w:rsidRPr="00EE66B9">
              <w:rPr>
                <w:rFonts w:ascii="Cambria" w:hAnsi="Cambria"/>
                <w:b/>
                <w:sz w:val="24"/>
                <w:szCs w:val="24"/>
              </w:rPr>
              <w:t xml:space="preserve"> contagiozitate </w:t>
            </w:r>
            <w:proofErr w:type="spellStart"/>
            <w:r w:rsidRPr="00EE66B9">
              <w:rPr>
                <w:rFonts w:ascii="Cambria" w:hAnsi="Cambria"/>
                <w:b/>
                <w:sz w:val="24"/>
                <w:szCs w:val="24"/>
              </w:rPr>
              <w:t>şi</w:t>
            </w:r>
            <w:proofErr w:type="spellEnd"/>
            <w:r w:rsidRPr="00EE66B9">
              <w:rPr>
                <w:rFonts w:ascii="Cambria" w:hAnsi="Cambria"/>
                <w:b/>
                <w:sz w:val="24"/>
                <w:szCs w:val="24"/>
              </w:rPr>
              <w:t xml:space="preserve"> capacitatea </w:t>
            </w:r>
            <w:proofErr w:type="spellStart"/>
            <w:r w:rsidRPr="00EE66B9">
              <w:rPr>
                <w:rFonts w:ascii="Cambria" w:hAnsi="Cambria"/>
                <w:b/>
                <w:sz w:val="24"/>
                <w:szCs w:val="24"/>
              </w:rPr>
              <w:t>unităţilor</w:t>
            </w:r>
            <w:proofErr w:type="spellEnd"/>
            <w:r w:rsidRPr="00EE66B9">
              <w:rPr>
                <w:rFonts w:ascii="Cambria" w:hAnsi="Cambria"/>
                <w:b/>
                <w:sz w:val="24"/>
                <w:szCs w:val="24"/>
              </w:rPr>
              <w:t xml:space="preserve"> sanitare pentru o durata conform datelor </w:t>
            </w:r>
            <w:proofErr w:type="spellStart"/>
            <w:r w:rsidRPr="00EE66B9">
              <w:rPr>
                <w:rFonts w:ascii="Cambria" w:hAnsi="Cambria"/>
                <w:b/>
                <w:sz w:val="24"/>
                <w:szCs w:val="24"/>
              </w:rPr>
              <w:t>ştiinţifice</w:t>
            </w:r>
            <w:proofErr w:type="spellEnd"/>
            <w:r w:rsidRPr="00EE66B9">
              <w:rPr>
                <w:rFonts w:ascii="Cambria" w:hAnsi="Cambria"/>
                <w:b/>
                <w:sz w:val="24"/>
                <w:szCs w:val="24"/>
              </w:rPr>
              <w:t xml:space="preserve"> oficiale </w:t>
            </w:r>
            <w:proofErr w:type="spellStart"/>
            <w:r w:rsidRPr="00EE66B9">
              <w:rPr>
                <w:rFonts w:ascii="Cambria" w:hAnsi="Cambria"/>
                <w:b/>
                <w:sz w:val="24"/>
                <w:szCs w:val="24"/>
              </w:rPr>
              <w:t>şi</w:t>
            </w:r>
            <w:proofErr w:type="spellEnd"/>
            <w:r w:rsidRPr="00EE66B9">
              <w:rPr>
                <w:rFonts w:ascii="Cambria" w:hAnsi="Cambria"/>
                <w:b/>
                <w:sz w:val="24"/>
                <w:szCs w:val="24"/>
              </w:rPr>
              <w:t xml:space="preserve"> în </w:t>
            </w:r>
            <w:proofErr w:type="spellStart"/>
            <w:r w:rsidRPr="00EE66B9">
              <w:rPr>
                <w:rFonts w:ascii="Cambria" w:hAnsi="Cambria"/>
                <w:b/>
                <w:sz w:val="24"/>
                <w:szCs w:val="24"/>
              </w:rPr>
              <w:t>funcţie</w:t>
            </w:r>
            <w:proofErr w:type="spellEnd"/>
            <w:r w:rsidRPr="00EE66B9">
              <w:rPr>
                <w:rFonts w:ascii="Cambria" w:hAnsi="Cambria"/>
                <w:b/>
                <w:sz w:val="24"/>
                <w:szCs w:val="24"/>
              </w:rPr>
              <w:t xml:space="preserve"> de </w:t>
            </w:r>
            <w:proofErr w:type="spellStart"/>
            <w:r w:rsidRPr="00EE66B9">
              <w:rPr>
                <w:rFonts w:ascii="Cambria" w:hAnsi="Cambria"/>
                <w:b/>
                <w:sz w:val="24"/>
                <w:szCs w:val="24"/>
              </w:rPr>
              <w:t>evoluţia</w:t>
            </w:r>
            <w:proofErr w:type="spellEnd"/>
            <w:r w:rsidRPr="00EE66B9">
              <w:rPr>
                <w:rFonts w:ascii="Cambria" w:hAnsi="Cambria"/>
                <w:b/>
                <w:sz w:val="24"/>
                <w:szCs w:val="24"/>
              </w:rPr>
              <w:t xml:space="preserve"> patologiei respective pentru fiecare pacient</w:t>
            </w:r>
            <w:r w:rsidRPr="00EE66B9">
              <w:rPr>
                <w:rFonts w:ascii="Cambria" w:hAnsi="Cambria"/>
                <w:sz w:val="24"/>
                <w:szCs w:val="24"/>
              </w:rPr>
              <w:t>.</w:t>
            </w:r>
          </w:p>
        </w:tc>
        <w:tc>
          <w:tcPr>
            <w:tcW w:w="5400" w:type="dxa"/>
          </w:tcPr>
          <w:p w:rsidR="001A33D4" w:rsidRPr="00EE66B9" w:rsidRDefault="001A33D4" w:rsidP="006A482A">
            <w:pPr>
              <w:jc w:val="both"/>
              <w:rPr>
                <w:rFonts w:ascii="Cambria" w:hAnsi="Cambria" w:cs="Times New Roman"/>
              </w:rPr>
            </w:pPr>
            <w:r w:rsidRPr="00EE66B9">
              <w:rPr>
                <w:rFonts w:ascii="Cambria" w:hAnsi="Cambria" w:cs="Times New Roman"/>
              </w:rPr>
              <w:t>(6) Pentru persoanele asimptomatice, purtătoare de agent patogen, izolarea se va realiza la domiciliu sau locația declarată, cu excepția situațiilor în care, pe baza informațiilor științifice oficiale referitoare la tipul agentului patogen, calea de transmitere și rata de transmisibilitate, se impune izolarea acestor persoane în unitățile sanitare, prevăzute prin hotărâre a Guvernului.</w:t>
            </w:r>
          </w:p>
          <w:p w:rsidR="001A33D4" w:rsidRPr="00EE66B9" w:rsidRDefault="001A33D4" w:rsidP="006A482A">
            <w:pPr>
              <w:jc w:val="both"/>
              <w:rPr>
                <w:rFonts w:ascii="Cambria" w:hAnsi="Cambria" w:cs="Times New Roman"/>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814"/>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814"/>
              </w:tabs>
              <w:spacing w:before="0" w:after="0" w:line="240" w:lineRule="auto"/>
              <w:rPr>
                <w:rFonts w:ascii="Cambria" w:hAnsi="Cambria"/>
                <w:sz w:val="24"/>
                <w:szCs w:val="24"/>
              </w:rPr>
            </w:pPr>
          </w:p>
        </w:tc>
        <w:tc>
          <w:tcPr>
            <w:tcW w:w="5400" w:type="dxa"/>
          </w:tcPr>
          <w:p w:rsidR="001A33D4" w:rsidRPr="00EE66B9" w:rsidRDefault="001A33D4" w:rsidP="006A482A">
            <w:pPr>
              <w:jc w:val="both"/>
              <w:rPr>
                <w:rFonts w:ascii="Cambria" w:hAnsi="Cambria" w:cs="Times New Roman"/>
              </w:rPr>
            </w:pPr>
            <w:r w:rsidRPr="00EE66B9">
              <w:rPr>
                <w:rFonts w:ascii="Cambria" w:hAnsi="Cambria" w:cs="Times New Roman"/>
              </w:rPr>
              <w:t>(7) Când măsura izolării a fost luată față de o persoană bolnavă în a cărei ocrotire se află un minor, o persoană pusă sub interdicție, o persoană căreia i s-a instituit tutela sau curatela ori o persoană care, datorită vârstei, bolii sau altei cauze are nevoie de ajutor, autoritatea competentă este încunoștințată, de îndată, în vederea luării măsurilor legale de ocrotire pentru persoana respectivă.</w:t>
            </w:r>
          </w:p>
          <w:p w:rsidR="001A33D4" w:rsidRPr="00EE66B9" w:rsidRDefault="001A33D4" w:rsidP="006A482A">
            <w:pPr>
              <w:jc w:val="both"/>
              <w:rPr>
                <w:rFonts w:ascii="Cambria" w:hAnsi="Cambria" w:cs="Times New Roman"/>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814"/>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814"/>
              </w:tabs>
              <w:spacing w:before="0" w:after="0" w:line="240" w:lineRule="auto"/>
              <w:rPr>
                <w:rFonts w:ascii="Cambria" w:hAnsi="Cambria"/>
                <w:sz w:val="24"/>
                <w:szCs w:val="24"/>
              </w:rPr>
            </w:pPr>
          </w:p>
        </w:tc>
        <w:tc>
          <w:tcPr>
            <w:tcW w:w="5400" w:type="dxa"/>
          </w:tcPr>
          <w:p w:rsidR="001A33D4" w:rsidRPr="00EE66B9" w:rsidRDefault="001A33D4" w:rsidP="006A482A">
            <w:pPr>
              <w:jc w:val="both"/>
              <w:rPr>
                <w:rFonts w:ascii="Cambria" w:hAnsi="Cambria" w:cs="Times New Roman"/>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814"/>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814"/>
              </w:tabs>
              <w:spacing w:before="0" w:after="0" w:line="240" w:lineRule="auto"/>
              <w:rPr>
                <w:rFonts w:ascii="Cambria" w:hAnsi="Cambria"/>
                <w:sz w:val="24"/>
                <w:szCs w:val="24"/>
              </w:rPr>
            </w:pPr>
          </w:p>
        </w:tc>
        <w:tc>
          <w:tcPr>
            <w:tcW w:w="5400" w:type="dxa"/>
          </w:tcPr>
          <w:p w:rsidR="001A33D4" w:rsidRPr="00EE66B9" w:rsidRDefault="001A33D4" w:rsidP="006A482A">
            <w:pPr>
              <w:jc w:val="both"/>
              <w:rPr>
                <w:rFonts w:ascii="Cambria" w:hAnsi="Cambria" w:cs="Times New Roman"/>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814"/>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814"/>
              </w:tabs>
              <w:spacing w:before="0" w:after="0" w:line="240" w:lineRule="auto"/>
              <w:rPr>
                <w:rFonts w:ascii="Cambria" w:hAnsi="Cambria"/>
                <w:sz w:val="24"/>
                <w:szCs w:val="24"/>
              </w:rPr>
            </w:pPr>
          </w:p>
        </w:tc>
        <w:tc>
          <w:tcPr>
            <w:tcW w:w="5400" w:type="dxa"/>
          </w:tcPr>
          <w:p w:rsidR="001A33D4" w:rsidRPr="00EE66B9" w:rsidRDefault="001A33D4" w:rsidP="006A482A">
            <w:pPr>
              <w:jc w:val="both"/>
              <w:rPr>
                <w:rFonts w:ascii="Cambria" w:hAnsi="Cambria" w:cs="Times New Roman"/>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814"/>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814"/>
              </w:tabs>
              <w:spacing w:before="0" w:after="0" w:line="240" w:lineRule="auto"/>
              <w:rPr>
                <w:rFonts w:ascii="Cambria" w:hAnsi="Cambria"/>
                <w:sz w:val="24"/>
                <w:szCs w:val="24"/>
              </w:rPr>
            </w:pPr>
          </w:p>
        </w:tc>
        <w:tc>
          <w:tcPr>
            <w:tcW w:w="5400" w:type="dxa"/>
          </w:tcPr>
          <w:p w:rsidR="001A33D4" w:rsidRPr="00EE66B9" w:rsidRDefault="001A33D4" w:rsidP="006A482A">
            <w:pPr>
              <w:jc w:val="both"/>
              <w:rPr>
                <w:rFonts w:ascii="Cambria" w:hAnsi="Cambria" w:cs="Times New Roman"/>
              </w:rPr>
            </w:pPr>
            <w:r w:rsidRPr="00EE66B9">
              <w:rPr>
                <w:rFonts w:ascii="Cambria" w:hAnsi="Cambria" w:cs="Times New Roman"/>
              </w:rPr>
              <w:t xml:space="preserve">(8) Prin </w:t>
            </w:r>
            <w:proofErr w:type="spellStart"/>
            <w:r w:rsidRPr="00EE66B9">
              <w:rPr>
                <w:rFonts w:ascii="Cambria" w:hAnsi="Cambria" w:cs="Times New Roman"/>
              </w:rPr>
              <w:t>excepţie</w:t>
            </w:r>
            <w:proofErr w:type="spellEnd"/>
            <w:r w:rsidRPr="00EE66B9">
              <w:rPr>
                <w:rFonts w:ascii="Cambria" w:hAnsi="Cambria" w:cs="Times New Roman"/>
              </w:rPr>
              <w:t xml:space="preserve"> de la alin.(1) în </w:t>
            </w:r>
            <w:proofErr w:type="spellStart"/>
            <w:r w:rsidRPr="00EE66B9">
              <w:rPr>
                <w:rFonts w:ascii="Cambria" w:hAnsi="Cambria" w:cs="Times New Roman"/>
              </w:rPr>
              <w:t>situaţia</w:t>
            </w:r>
            <w:proofErr w:type="spellEnd"/>
            <w:r w:rsidRPr="00EE66B9">
              <w:rPr>
                <w:rFonts w:ascii="Cambria" w:hAnsi="Cambria" w:cs="Times New Roman"/>
              </w:rPr>
              <w:t xml:space="preserve"> în care, într-un caz individual, un medic constată riscul de transmitere a unei boli infectocontagioase cu risc iminent de transmitere comunitară, acesta poate decide </w:t>
            </w:r>
            <w:proofErr w:type="spellStart"/>
            <w:r w:rsidRPr="00EE66B9">
              <w:rPr>
                <w:rFonts w:ascii="Cambria" w:hAnsi="Cambria" w:cs="Times New Roman"/>
              </w:rPr>
              <w:t>carantinarea</w:t>
            </w:r>
            <w:proofErr w:type="spellEnd"/>
            <w:r w:rsidRPr="00EE66B9">
              <w:rPr>
                <w:rFonts w:ascii="Cambria" w:hAnsi="Cambria" w:cs="Times New Roman"/>
              </w:rPr>
              <w:t xml:space="preserve"> persoanei în unitatea sanitară </w:t>
            </w:r>
            <w:proofErr w:type="spellStart"/>
            <w:r w:rsidRPr="00EE66B9">
              <w:rPr>
                <w:rFonts w:ascii="Cambria" w:hAnsi="Cambria" w:cs="Times New Roman"/>
              </w:rPr>
              <w:t>şi</w:t>
            </w:r>
            <w:proofErr w:type="spellEnd"/>
            <w:r w:rsidRPr="00EE66B9">
              <w:rPr>
                <w:rFonts w:ascii="Cambria" w:hAnsi="Cambria" w:cs="Times New Roman"/>
              </w:rPr>
              <w:t xml:space="preserve"> informează </w:t>
            </w:r>
            <w:proofErr w:type="spellStart"/>
            <w:r w:rsidRPr="00EE66B9">
              <w:rPr>
                <w:rFonts w:ascii="Cambria" w:hAnsi="Cambria" w:cs="Times New Roman"/>
              </w:rPr>
              <w:t>direcţia</w:t>
            </w:r>
            <w:proofErr w:type="spellEnd"/>
            <w:r w:rsidRPr="00EE66B9">
              <w:rPr>
                <w:rFonts w:ascii="Cambria" w:hAnsi="Cambria" w:cs="Times New Roman"/>
              </w:rPr>
              <w:t xml:space="preserve"> de sănătate publică </w:t>
            </w:r>
            <w:proofErr w:type="spellStart"/>
            <w:r w:rsidRPr="00EE66B9">
              <w:rPr>
                <w:rFonts w:ascii="Cambria" w:hAnsi="Cambria" w:cs="Times New Roman"/>
              </w:rPr>
              <w:t>judeţeană</w:t>
            </w:r>
            <w:proofErr w:type="spellEnd"/>
            <w:r w:rsidRPr="00EE66B9">
              <w:rPr>
                <w:rFonts w:ascii="Cambria" w:hAnsi="Cambria" w:cs="Times New Roman"/>
              </w:rPr>
              <w:t xml:space="preserve"> sau a municipiului </w:t>
            </w:r>
            <w:proofErr w:type="spellStart"/>
            <w:r w:rsidRPr="00EE66B9">
              <w:rPr>
                <w:rFonts w:ascii="Cambria" w:hAnsi="Cambria" w:cs="Times New Roman"/>
              </w:rPr>
              <w:t>Bucureşti</w:t>
            </w:r>
            <w:proofErr w:type="spellEnd"/>
            <w:r w:rsidRPr="00EE66B9">
              <w:rPr>
                <w:rFonts w:ascii="Cambria" w:hAnsi="Cambria" w:cs="Times New Roman"/>
              </w:rPr>
              <w:t>, pentru maximum 24 de ore.</w:t>
            </w:r>
          </w:p>
          <w:p w:rsidR="001A33D4" w:rsidRPr="00EE66B9" w:rsidRDefault="001A33D4" w:rsidP="006A482A">
            <w:pPr>
              <w:jc w:val="both"/>
              <w:rPr>
                <w:rFonts w:ascii="Cambria" w:hAnsi="Cambria" w:cs="Times New Roman"/>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814"/>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814"/>
              </w:tabs>
              <w:spacing w:before="0" w:after="0" w:line="240" w:lineRule="auto"/>
              <w:rPr>
                <w:rFonts w:ascii="Cambria" w:hAnsi="Cambria"/>
                <w:sz w:val="24"/>
                <w:szCs w:val="24"/>
              </w:rPr>
            </w:pPr>
          </w:p>
        </w:tc>
        <w:tc>
          <w:tcPr>
            <w:tcW w:w="5400" w:type="dxa"/>
          </w:tcPr>
          <w:p w:rsidR="001A33D4" w:rsidRPr="00EE66B9" w:rsidRDefault="001A33D4" w:rsidP="006A482A">
            <w:pPr>
              <w:jc w:val="both"/>
              <w:rPr>
                <w:rFonts w:ascii="Cambria" w:hAnsi="Cambria" w:cs="Times New Roman"/>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814"/>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814"/>
              </w:tabs>
              <w:spacing w:before="0" w:after="0" w:line="240" w:lineRule="auto"/>
              <w:rPr>
                <w:rFonts w:ascii="Cambria" w:hAnsi="Cambria"/>
                <w:sz w:val="24"/>
                <w:szCs w:val="24"/>
              </w:rPr>
            </w:pPr>
          </w:p>
        </w:tc>
        <w:tc>
          <w:tcPr>
            <w:tcW w:w="5400" w:type="dxa"/>
          </w:tcPr>
          <w:p w:rsidR="001A33D4" w:rsidRPr="00EE66B9" w:rsidRDefault="001A33D4" w:rsidP="006A482A">
            <w:pPr>
              <w:jc w:val="both"/>
              <w:rPr>
                <w:rFonts w:ascii="Cambria" w:hAnsi="Cambria" w:cs="Times New Roman"/>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814"/>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814"/>
              </w:tabs>
              <w:spacing w:before="0" w:after="0" w:line="240" w:lineRule="auto"/>
              <w:rPr>
                <w:rFonts w:ascii="Cambria" w:hAnsi="Cambria"/>
                <w:sz w:val="24"/>
                <w:szCs w:val="24"/>
              </w:rPr>
            </w:pPr>
          </w:p>
        </w:tc>
        <w:tc>
          <w:tcPr>
            <w:tcW w:w="5400" w:type="dxa"/>
          </w:tcPr>
          <w:p w:rsidR="001A33D4" w:rsidRPr="00EE66B9" w:rsidRDefault="001A33D4" w:rsidP="006A482A">
            <w:pPr>
              <w:jc w:val="both"/>
              <w:rPr>
                <w:rFonts w:ascii="Cambria" w:hAnsi="Cambria" w:cs="Times New Roman"/>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814"/>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814"/>
              </w:tabs>
              <w:spacing w:before="0" w:after="0" w:line="240" w:lineRule="auto"/>
              <w:rPr>
                <w:rFonts w:ascii="Cambria" w:hAnsi="Cambria"/>
                <w:sz w:val="24"/>
                <w:szCs w:val="24"/>
              </w:rPr>
            </w:pPr>
          </w:p>
        </w:tc>
        <w:tc>
          <w:tcPr>
            <w:tcW w:w="5400" w:type="dxa"/>
          </w:tcPr>
          <w:p w:rsidR="001A33D4" w:rsidRPr="00EE66B9" w:rsidRDefault="001A33D4" w:rsidP="006A482A">
            <w:pPr>
              <w:jc w:val="both"/>
              <w:rPr>
                <w:rFonts w:ascii="Cambria" w:hAnsi="Cambria" w:cs="Times New Roman"/>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814"/>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814"/>
              </w:tabs>
              <w:spacing w:before="0" w:after="0" w:line="240" w:lineRule="auto"/>
              <w:rPr>
                <w:rFonts w:ascii="Cambria" w:hAnsi="Cambria"/>
                <w:sz w:val="24"/>
                <w:szCs w:val="24"/>
              </w:rPr>
            </w:pPr>
          </w:p>
        </w:tc>
        <w:tc>
          <w:tcPr>
            <w:tcW w:w="5400" w:type="dxa"/>
          </w:tcPr>
          <w:p w:rsidR="001A33D4" w:rsidRPr="00EE66B9" w:rsidRDefault="001A33D4" w:rsidP="006A482A">
            <w:pPr>
              <w:jc w:val="both"/>
              <w:rPr>
                <w:rFonts w:ascii="Cambria" w:hAnsi="Cambria" w:cs="Times New Roman"/>
              </w:rPr>
            </w:pPr>
            <w:r w:rsidRPr="00EE66B9">
              <w:rPr>
                <w:rFonts w:ascii="Cambria" w:hAnsi="Cambria" w:cs="Times New Roman"/>
              </w:rPr>
              <w:t xml:space="preserve">(9) În situația în care, într-un caz individual, un medic pe baza examinărilor clinice și paraclinice constată riscul de transmitere a unei boli infectocontagioase cu risc iminent de transmitere comunitară informează Direcția de Sănătate Publică care poate decide </w:t>
            </w:r>
            <w:proofErr w:type="spellStart"/>
            <w:r w:rsidRPr="00EE66B9">
              <w:rPr>
                <w:rFonts w:ascii="Cambria" w:hAnsi="Cambria" w:cs="Times New Roman"/>
              </w:rPr>
              <w:t>carantinarea</w:t>
            </w:r>
            <w:proofErr w:type="spellEnd"/>
            <w:r w:rsidRPr="00EE66B9">
              <w:rPr>
                <w:rFonts w:ascii="Cambria" w:hAnsi="Cambria" w:cs="Times New Roman"/>
              </w:rPr>
              <w:t xml:space="preserve"> persoanei în unitatea sanitară prin act individual. Decizia va conține mențiuni cu privire la data și emitentul actului,  numele și datele de identificare ale persoanei </w:t>
            </w:r>
            <w:proofErr w:type="spellStart"/>
            <w:r w:rsidRPr="00EE66B9">
              <w:rPr>
                <w:rFonts w:ascii="Cambria" w:hAnsi="Cambria" w:cs="Times New Roman"/>
              </w:rPr>
              <w:t>carantinate</w:t>
            </w:r>
            <w:proofErr w:type="spellEnd"/>
            <w:r w:rsidRPr="00EE66B9">
              <w:rPr>
                <w:rFonts w:ascii="Cambria" w:hAnsi="Cambria" w:cs="Times New Roman"/>
              </w:rPr>
              <w:t>, durata măsurii și calea de atac prevăzută de lege.</w:t>
            </w:r>
          </w:p>
          <w:p w:rsidR="001A33D4" w:rsidRPr="00EE66B9" w:rsidRDefault="001A33D4" w:rsidP="006A482A">
            <w:pPr>
              <w:jc w:val="both"/>
              <w:rPr>
                <w:rFonts w:ascii="Cambria" w:hAnsi="Cambria" w:cs="Times New Roman"/>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spacing w:before="0" w:after="0" w:line="240" w:lineRule="auto"/>
              <w:ind w:left="0" w:firstLine="0"/>
              <w:rPr>
                <w:rStyle w:val="BodytextBold"/>
                <w:rFonts w:ascii="Cambria" w:hAnsi="Cambria"/>
                <w:sz w:val="24"/>
                <w:szCs w:val="24"/>
              </w:rPr>
            </w:pPr>
          </w:p>
        </w:tc>
        <w:tc>
          <w:tcPr>
            <w:tcW w:w="4244" w:type="dxa"/>
          </w:tcPr>
          <w:p w:rsidR="001A33D4" w:rsidRPr="00EE66B9" w:rsidRDefault="001A33D4" w:rsidP="006A482A">
            <w:pPr>
              <w:pStyle w:val="BodyText3"/>
              <w:shd w:val="clear" w:color="auto" w:fill="auto"/>
              <w:spacing w:before="0" w:after="0" w:line="240" w:lineRule="auto"/>
              <w:rPr>
                <w:rStyle w:val="BodytextBold"/>
                <w:rFonts w:ascii="Cambria" w:hAnsi="Cambria"/>
                <w:sz w:val="24"/>
                <w:szCs w:val="24"/>
              </w:rPr>
            </w:pPr>
          </w:p>
        </w:tc>
        <w:tc>
          <w:tcPr>
            <w:tcW w:w="5400" w:type="dxa"/>
          </w:tcPr>
          <w:p w:rsidR="001A33D4" w:rsidRPr="00EE66B9" w:rsidRDefault="001A33D4" w:rsidP="006A482A">
            <w:pPr>
              <w:jc w:val="both"/>
              <w:rPr>
                <w:rFonts w:ascii="Cambria" w:hAnsi="Cambria" w:cs="Times New Roman"/>
                <w:b/>
              </w:rPr>
            </w:pPr>
          </w:p>
        </w:tc>
        <w:tc>
          <w:tcPr>
            <w:tcW w:w="8460" w:type="dxa"/>
            <w:vMerge/>
          </w:tcPr>
          <w:p w:rsidR="001A33D4" w:rsidRPr="00EE66B9" w:rsidRDefault="001A33D4" w:rsidP="006A482A">
            <w:pPr>
              <w:pStyle w:val="BodyText3"/>
              <w:tabs>
                <w:tab w:val="left" w:pos="1444"/>
              </w:tabs>
              <w:spacing w:before="0" w:after="0" w:line="240" w:lineRule="auto"/>
              <w:rPr>
                <w:rStyle w:val="BodytextBold"/>
                <w:rFonts w:ascii="Cambria" w:hAnsi="Cambria"/>
                <w:b w:val="0"/>
                <w:bCs w:val="0"/>
                <w:color w:val="0070C0"/>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spacing w:before="0" w:after="0" w:line="240" w:lineRule="auto"/>
              <w:ind w:left="0" w:firstLine="0"/>
              <w:rPr>
                <w:rStyle w:val="BodytextBold"/>
                <w:rFonts w:ascii="Cambria" w:hAnsi="Cambria"/>
                <w:sz w:val="24"/>
                <w:szCs w:val="24"/>
              </w:rPr>
            </w:pPr>
          </w:p>
        </w:tc>
        <w:tc>
          <w:tcPr>
            <w:tcW w:w="4244" w:type="dxa"/>
          </w:tcPr>
          <w:p w:rsidR="001A33D4" w:rsidRPr="00EE66B9" w:rsidRDefault="001A33D4" w:rsidP="006A482A">
            <w:pPr>
              <w:pStyle w:val="BodyText3"/>
              <w:shd w:val="clear" w:color="auto" w:fill="auto"/>
              <w:spacing w:before="0" w:after="0" w:line="240" w:lineRule="auto"/>
              <w:rPr>
                <w:rStyle w:val="BodytextBold"/>
                <w:rFonts w:ascii="Cambria" w:hAnsi="Cambria"/>
                <w:sz w:val="24"/>
                <w:szCs w:val="24"/>
              </w:rPr>
            </w:pPr>
          </w:p>
        </w:tc>
        <w:tc>
          <w:tcPr>
            <w:tcW w:w="5400" w:type="dxa"/>
          </w:tcPr>
          <w:p w:rsidR="001A33D4" w:rsidRPr="00EE66B9" w:rsidRDefault="001A33D4" w:rsidP="006A482A">
            <w:pPr>
              <w:jc w:val="both"/>
              <w:rPr>
                <w:rFonts w:ascii="Cambria" w:hAnsi="Cambria" w:cs="Times New Roman"/>
                <w:b/>
              </w:rPr>
            </w:pPr>
          </w:p>
        </w:tc>
        <w:tc>
          <w:tcPr>
            <w:tcW w:w="8460" w:type="dxa"/>
            <w:vMerge/>
          </w:tcPr>
          <w:p w:rsidR="001A33D4" w:rsidRPr="00EE66B9" w:rsidRDefault="001A33D4" w:rsidP="006A482A">
            <w:pPr>
              <w:pStyle w:val="BodyText3"/>
              <w:tabs>
                <w:tab w:val="left" w:pos="1444"/>
              </w:tabs>
              <w:spacing w:before="0" w:after="0" w:line="240" w:lineRule="auto"/>
              <w:rPr>
                <w:rStyle w:val="BodytextBold"/>
                <w:rFonts w:ascii="Cambria" w:hAnsi="Cambria"/>
                <w:b w:val="0"/>
                <w:bCs w:val="0"/>
                <w:color w:val="0070C0"/>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spacing w:before="0" w:after="0" w:line="240" w:lineRule="auto"/>
              <w:ind w:left="0" w:firstLine="0"/>
              <w:rPr>
                <w:rStyle w:val="BodytextBold"/>
                <w:rFonts w:ascii="Cambria" w:hAnsi="Cambria"/>
                <w:sz w:val="24"/>
                <w:szCs w:val="24"/>
              </w:rPr>
            </w:pPr>
          </w:p>
        </w:tc>
        <w:tc>
          <w:tcPr>
            <w:tcW w:w="4244" w:type="dxa"/>
          </w:tcPr>
          <w:p w:rsidR="001A33D4" w:rsidRPr="00EE66B9" w:rsidRDefault="001A33D4" w:rsidP="006A482A">
            <w:pPr>
              <w:pStyle w:val="BodyText3"/>
              <w:shd w:val="clear" w:color="auto" w:fill="auto"/>
              <w:spacing w:before="0" w:after="0" w:line="240" w:lineRule="auto"/>
              <w:rPr>
                <w:rFonts w:ascii="Cambria" w:hAnsi="Cambria"/>
                <w:sz w:val="24"/>
                <w:szCs w:val="24"/>
              </w:rPr>
            </w:pPr>
            <w:r w:rsidRPr="00EE66B9">
              <w:rPr>
                <w:rStyle w:val="BodytextBold"/>
                <w:rFonts w:ascii="Cambria" w:hAnsi="Cambria"/>
                <w:sz w:val="24"/>
                <w:szCs w:val="24"/>
              </w:rPr>
              <w:t xml:space="preserve">Art. 7 </w:t>
            </w:r>
            <w:r w:rsidRPr="00EE66B9">
              <w:rPr>
                <w:rFonts w:ascii="Cambria" w:hAnsi="Cambria"/>
                <w:sz w:val="24"/>
                <w:szCs w:val="24"/>
              </w:rPr>
              <w:t xml:space="preserve">In </w:t>
            </w:r>
            <w:proofErr w:type="spellStart"/>
            <w:r w:rsidRPr="00EE66B9">
              <w:rPr>
                <w:rFonts w:ascii="Cambria" w:hAnsi="Cambria"/>
                <w:sz w:val="24"/>
                <w:szCs w:val="24"/>
              </w:rPr>
              <w:t>situaţiile</w:t>
            </w:r>
            <w:proofErr w:type="spellEnd"/>
            <w:r w:rsidRPr="00EE66B9">
              <w:rPr>
                <w:rFonts w:ascii="Cambria" w:hAnsi="Cambria"/>
                <w:sz w:val="24"/>
                <w:szCs w:val="24"/>
              </w:rPr>
              <w:t xml:space="preserve"> prevăzute la art. 5 dacă există un risc iminent, cu respectarea Regulamentului sanitar internaţional</w:t>
            </w:r>
            <w:r w:rsidRPr="00EE66B9">
              <w:rPr>
                <w:rFonts w:ascii="Cambria" w:hAnsi="Cambria"/>
                <w:b/>
                <w:sz w:val="24"/>
                <w:szCs w:val="24"/>
              </w:rPr>
              <w:t>2005</w:t>
            </w:r>
            <w:r w:rsidRPr="00EE66B9">
              <w:rPr>
                <w:rFonts w:ascii="Cambria" w:hAnsi="Cambria"/>
                <w:sz w:val="24"/>
                <w:szCs w:val="24"/>
              </w:rPr>
              <w:t xml:space="preserve">, pus în aplicare prin Hotărârea Guvernului </w:t>
            </w:r>
            <w:r w:rsidRPr="00EE66B9">
              <w:rPr>
                <w:rFonts w:ascii="Cambria" w:hAnsi="Cambria"/>
                <w:b/>
                <w:sz w:val="24"/>
                <w:szCs w:val="24"/>
              </w:rPr>
              <w:t>nr.758/2009</w:t>
            </w:r>
            <w:r w:rsidRPr="00EE66B9">
              <w:rPr>
                <w:rFonts w:ascii="Cambria" w:hAnsi="Cambria"/>
                <w:sz w:val="24"/>
                <w:szCs w:val="24"/>
              </w:rPr>
              <w:t xml:space="preserve">, la propunerea Institutul </w:t>
            </w:r>
            <w:proofErr w:type="spellStart"/>
            <w:r w:rsidRPr="00EE66B9">
              <w:rPr>
                <w:rFonts w:ascii="Cambria" w:hAnsi="Cambria"/>
                <w:sz w:val="24"/>
                <w:szCs w:val="24"/>
              </w:rPr>
              <w:t>Naţional</w:t>
            </w:r>
            <w:proofErr w:type="spellEnd"/>
            <w:r w:rsidRPr="00EE66B9">
              <w:rPr>
                <w:rFonts w:ascii="Cambria" w:hAnsi="Cambria"/>
                <w:sz w:val="24"/>
                <w:szCs w:val="24"/>
              </w:rPr>
              <w:t xml:space="preserve"> de Sănătate Publică, ministrul </w:t>
            </w:r>
            <w:proofErr w:type="spellStart"/>
            <w:r w:rsidRPr="00EE66B9">
              <w:rPr>
                <w:rFonts w:ascii="Cambria" w:hAnsi="Cambria"/>
                <w:sz w:val="24"/>
                <w:szCs w:val="24"/>
              </w:rPr>
              <w:t>sănătăţii</w:t>
            </w:r>
            <w:proofErr w:type="spellEnd"/>
            <w:r w:rsidRPr="00EE66B9">
              <w:rPr>
                <w:rFonts w:ascii="Cambria" w:hAnsi="Cambria"/>
                <w:sz w:val="24"/>
                <w:szCs w:val="24"/>
              </w:rPr>
              <w:t xml:space="preserve"> instituie prin ordin măsurile prevăzute la art. 6 alin. (4) </w:t>
            </w:r>
            <w:proofErr w:type="spellStart"/>
            <w:r w:rsidRPr="00EE66B9">
              <w:rPr>
                <w:rFonts w:ascii="Cambria" w:hAnsi="Cambria"/>
                <w:sz w:val="24"/>
                <w:szCs w:val="24"/>
              </w:rPr>
              <w:t>şi</w:t>
            </w:r>
            <w:proofErr w:type="spellEnd"/>
            <w:r w:rsidRPr="00EE66B9">
              <w:rPr>
                <w:rFonts w:ascii="Cambria" w:hAnsi="Cambria"/>
                <w:sz w:val="24"/>
                <w:szCs w:val="24"/>
              </w:rPr>
              <w:t xml:space="preserve"> (5) în vederea prevenirii </w:t>
            </w:r>
            <w:proofErr w:type="spellStart"/>
            <w:r w:rsidRPr="00EE66B9">
              <w:rPr>
                <w:rFonts w:ascii="Cambria" w:hAnsi="Cambria"/>
                <w:sz w:val="24"/>
                <w:szCs w:val="24"/>
              </w:rPr>
              <w:t>şi</w:t>
            </w:r>
            <w:proofErr w:type="spellEnd"/>
            <w:r w:rsidRPr="00EE66B9">
              <w:rPr>
                <w:rFonts w:ascii="Cambria" w:hAnsi="Cambria"/>
                <w:sz w:val="24"/>
                <w:szCs w:val="24"/>
              </w:rPr>
              <w:t xml:space="preserve"> limitării îmbolnăvirilor cu agentul patogen.</w:t>
            </w:r>
          </w:p>
          <w:p w:rsidR="001A33D4" w:rsidRPr="00EE66B9" w:rsidRDefault="001A33D4" w:rsidP="006A482A">
            <w:pPr>
              <w:pStyle w:val="BodyText3"/>
              <w:shd w:val="clear" w:color="auto" w:fill="auto"/>
              <w:spacing w:before="0" w:after="0" w:line="240" w:lineRule="auto"/>
              <w:rPr>
                <w:rFonts w:ascii="Cambria" w:hAnsi="Cambria"/>
                <w:sz w:val="24"/>
                <w:szCs w:val="24"/>
              </w:rPr>
            </w:pPr>
          </w:p>
        </w:tc>
        <w:tc>
          <w:tcPr>
            <w:tcW w:w="5400" w:type="dxa"/>
          </w:tcPr>
          <w:p w:rsidR="001A33D4" w:rsidRPr="00EE66B9" w:rsidRDefault="001A33D4" w:rsidP="006A482A">
            <w:pPr>
              <w:jc w:val="both"/>
              <w:rPr>
                <w:rFonts w:ascii="Cambria" w:hAnsi="Cambria" w:cs="Times New Roman"/>
              </w:rPr>
            </w:pPr>
            <w:r w:rsidRPr="00EE66B9">
              <w:rPr>
                <w:rFonts w:ascii="Cambria" w:hAnsi="Cambria" w:cs="Times New Roman"/>
                <w:b/>
              </w:rPr>
              <w:t>Art. 8.</w:t>
            </w:r>
            <w:r w:rsidRPr="00EE66B9">
              <w:rPr>
                <w:rFonts w:ascii="Cambria" w:hAnsi="Cambria" w:cs="Times New Roman"/>
              </w:rPr>
              <w:t xml:space="preserve">– În </w:t>
            </w:r>
            <w:proofErr w:type="spellStart"/>
            <w:r w:rsidRPr="00EE66B9">
              <w:rPr>
                <w:rFonts w:ascii="Cambria" w:hAnsi="Cambria" w:cs="Times New Roman"/>
              </w:rPr>
              <w:t>situaţiile</w:t>
            </w:r>
            <w:proofErr w:type="spellEnd"/>
            <w:r w:rsidRPr="00EE66B9">
              <w:rPr>
                <w:rFonts w:ascii="Cambria" w:hAnsi="Cambria" w:cs="Times New Roman"/>
              </w:rPr>
              <w:t xml:space="preserve"> prevăzute la art. 6 dacă există un risc iminent, cu respectarea Regulamentului Sanitar </w:t>
            </w:r>
            <w:proofErr w:type="spellStart"/>
            <w:r w:rsidRPr="00EE66B9">
              <w:rPr>
                <w:rFonts w:ascii="Cambria" w:hAnsi="Cambria" w:cs="Times New Roman"/>
              </w:rPr>
              <w:t>Internaţional</w:t>
            </w:r>
            <w:proofErr w:type="spellEnd"/>
            <w:r w:rsidRPr="00EE66B9">
              <w:rPr>
                <w:rFonts w:ascii="Cambria" w:hAnsi="Cambria" w:cs="Times New Roman"/>
              </w:rPr>
              <w:t xml:space="preserve">, pus în aplicare prin hotărâre a Guvernului, la propunerea Institutului </w:t>
            </w:r>
            <w:proofErr w:type="spellStart"/>
            <w:r w:rsidRPr="00EE66B9">
              <w:rPr>
                <w:rFonts w:ascii="Cambria" w:hAnsi="Cambria" w:cs="Times New Roman"/>
              </w:rPr>
              <w:t>Naţional</w:t>
            </w:r>
            <w:proofErr w:type="spellEnd"/>
            <w:r w:rsidRPr="00EE66B9">
              <w:rPr>
                <w:rFonts w:ascii="Cambria" w:hAnsi="Cambria" w:cs="Times New Roman"/>
              </w:rPr>
              <w:t xml:space="preserve"> de Sănătate Publică, ministrul </w:t>
            </w:r>
            <w:proofErr w:type="spellStart"/>
            <w:r w:rsidRPr="00EE66B9">
              <w:rPr>
                <w:rFonts w:ascii="Cambria" w:hAnsi="Cambria" w:cs="Times New Roman"/>
              </w:rPr>
              <w:t>sănătăţii</w:t>
            </w:r>
            <w:proofErr w:type="spellEnd"/>
            <w:r w:rsidRPr="00EE66B9">
              <w:rPr>
                <w:rFonts w:ascii="Cambria" w:hAnsi="Cambria" w:cs="Times New Roman"/>
              </w:rPr>
              <w:t xml:space="preserve"> instituie prin ordin, modalitatea de aplicare a măsurilor prevăzute la art. 7 alin. (4) </w:t>
            </w:r>
            <w:proofErr w:type="spellStart"/>
            <w:r w:rsidRPr="00EE66B9">
              <w:rPr>
                <w:rFonts w:ascii="Cambria" w:hAnsi="Cambria" w:cs="Times New Roman"/>
              </w:rPr>
              <w:t>şi</w:t>
            </w:r>
            <w:proofErr w:type="spellEnd"/>
            <w:r w:rsidRPr="00EE66B9">
              <w:rPr>
                <w:rFonts w:ascii="Cambria" w:hAnsi="Cambria" w:cs="Times New Roman"/>
              </w:rPr>
              <w:t xml:space="preserve"> (5) în vederea prevenirii </w:t>
            </w:r>
            <w:proofErr w:type="spellStart"/>
            <w:r w:rsidRPr="00EE66B9">
              <w:rPr>
                <w:rFonts w:ascii="Cambria" w:hAnsi="Cambria" w:cs="Times New Roman"/>
              </w:rPr>
              <w:t>şi</w:t>
            </w:r>
            <w:proofErr w:type="spellEnd"/>
            <w:r w:rsidRPr="00EE66B9">
              <w:rPr>
                <w:rFonts w:ascii="Cambria" w:hAnsi="Cambria" w:cs="Times New Roman"/>
              </w:rPr>
              <w:t xml:space="preserve"> limitării îmbolnăvirilor cu agentul patogen.</w:t>
            </w:r>
          </w:p>
          <w:p w:rsidR="001A33D4" w:rsidRPr="00EE66B9" w:rsidRDefault="001A33D4" w:rsidP="006A482A">
            <w:pPr>
              <w:jc w:val="both"/>
              <w:rPr>
                <w:rStyle w:val="BodytextBold"/>
                <w:rFonts w:ascii="Cambria" w:hAnsi="Cambria"/>
                <w:b w:val="0"/>
                <w:bCs w:val="0"/>
                <w:color w:val="0070C0"/>
                <w:sz w:val="24"/>
                <w:szCs w:val="24"/>
              </w:rPr>
            </w:pPr>
          </w:p>
        </w:tc>
        <w:tc>
          <w:tcPr>
            <w:tcW w:w="8460" w:type="dxa"/>
            <w:vMerge/>
          </w:tcPr>
          <w:p w:rsidR="001A33D4" w:rsidRPr="00EE66B9" w:rsidRDefault="001A33D4" w:rsidP="006A482A">
            <w:pPr>
              <w:pStyle w:val="BodyText3"/>
              <w:tabs>
                <w:tab w:val="left" w:pos="1444"/>
              </w:tabs>
              <w:spacing w:before="0" w:after="0" w:line="240" w:lineRule="auto"/>
              <w:rPr>
                <w:rStyle w:val="BodytextBold"/>
                <w:rFonts w:ascii="Cambria" w:hAnsi="Cambria"/>
                <w:b w:val="0"/>
                <w:bCs w:val="0"/>
                <w:color w:val="0070C0"/>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447"/>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447"/>
              </w:tabs>
              <w:spacing w:before="0" w:after="0" w:line="240" w:lineRule="auto"/>
              <w:rPr>
                <w:rFonts w:ascii="Cambria" w:hAnsi="Cambria"/>
                <w:b/>
                <w:sz w:val="24"/>
                <w:szCs w:val="24"/>
              </w:rPr>
            </w:pPr>
            <w:r w:rsidRPr="00EE66B9">
              <w:rPr>
                <w:rFonts w:ascii="Cambria" w:hAnsi="Cambria"/>
                <w:b/>
                <w:sz w:val="24"/>
                <w:szCs w:val="24"/>
              </w:rPr>
              <w:t xml:space="preserve">Art. 8 </w:t>
            </w:r>
          </w:p>
          <w:p w:rsidR="001A33D4" w:rsidRPr="00EE66B9" w:rsidRDefault="001A33D4" w:rsidP="006A482A">
            <w:pPr>
              <w:pStyle w:val="BodyText3"/>
              <w:shd w:val="clear" w:color="auto" w:fill="auto"/>
              <w:tabs>
                <w:tab w:val="left" w:pos="1447"/>
              </w:tabs>
              <w:spacing w:before="0" w:after="0" w:line="240" w:lineRule="auto"/>
              <w:rPr>
                <w:rFonts w:ascii="Cambria" w:hAnsi="Cambria"/>
                <w:sz w:val="24"/>
                <w:szCs w:val="24"/>
              </w:rPr>
            </w:pPr>
            <w:r w:rsidRPr="00EE66B9">
              <w:rPr>
                <w:rFonts w:ascii="Cambria" w:hAnsi="Cambria"/>
                <w:sz w:val="24"/>
                <w:szCs w:val="24"/>
              </w:rPr>
              <w:t xml:space="preserve">(1) Carantina pentru persoanele sănătoase care sosesc în România din zone cu risc epidemiologie ridicat, </w:t>
            </w:r>
            <w:r w:rsidRPr="00EE66B9">
              <w:rPr>
                <w:rFonts w:ascii="Cambria" w:hAnsi="Cambria"/>
                <w:b/>
                <w:sz w:val="24"/>
                <w:szCs w:val="24"/>
              </w:rPr>
              <w:t xml:space="preserve">persoanele suspecte de a fi infectate sau persoanele care au venit in contact cu </w:t>
            </w:r>
            <w:r w:rsidRPr="00EE66B9">
              <w:rPr>
                <w:rStyle w:val="BodyText1"/>
                <w:rFonts w:ascii="Cambria" w:hAnsi="Cambria"/>
                <w:b/>
                <w:sz w:val="24"/>
                <w:szCs w:val="24"/>
                <w:u w:val="none"/>
              </w:rPr>
              <w:t>persoane</w:t>
            </w:r>
            <w:r w:rsidRPr="00EE66B9">
              <w:rPr>
                <w:rFonts w:ascii="Cambria" w:hAnsi="Cambria"/>
                <w:b/>
                <w:sz w:val="24"/>
                <w:szCs w:val="24"/>
              </w:rPr>
              <w:t xml:space="preserve"> c</w:t>
            </w:r>
            <w:r w:rsidRPr="00EE66B9">
              <w:rPr>
                <w:rStyle w:val="BodyText1"/>
                <w:rFonts w:ascii="Cambria" w:hAnsi="Cambria"/>
                <w:b/>
                <w:sz w:val="24"/>
                <w:szCs w:val="24"/>
                <w:u w:val="none"/>
              </w:rPr>
              <w:t>onfir</w:t>
            </w:r>
            <w:r w:rsidRPr="00EE66B9">
              <w:rPr>
                <w:rFonts w:ascii="Cambria" w:hAnsi="Cambria"/>
                <w:b/>
                <w:sz w:val="24"/>
                <w:szCs w:val="24"/>
              </w:rPr>
              <w:t xml:space="preserve">mate </w:t>
            </w:r>
            <w:r w:rsidRPr="00EE66B9">
              <w:rPr>
                <w:rStyle w:val="BodyText1"/>
                <w:rFonts w:ascii="Cambria" w:hAnsi="Cambria"/>
                <w:b/>
                <w:sz w:val="24"/>
                <w:szCs w:val="24"/>
                <w:u w:val="none"/>
              </w:rPr>
              <w:t>de îmb</w:t>
            </w:r>
            <w:r w:rsidRPr="00EE66B9">
              <w:rPr>
                <w:rFonts w:ascii="Cambria" w:hAnsi="Cambria"/>
                <w:b/>
                <w:sz w:val="24"/>
                <w:szCs w:val="24"/>
              </w:rPr>
              <w:t>olnăvire,</w:t>
            </w:r>
            <w:r w:rsidRPr="00EE66B9">
              <w:rPr>
                <w:rFonts w:ascii="Cambria" w:hAnsi="Cambria"/>
                <w:sz w:val="24"/>
                <w:szCs w:val="24"/>
              </w:rPr>
              <w:t xml:space="preserve"> in </w:t>
            </w:r>
            <w:proofErr w:type="spellStart"/>
            <w:r w:rsidRPr="00EE66B9">
              <w:rPr>
                <w:rStyle w:val="BodyText1"/>
                <w:rFonts w:ascii="Cambria" w:hAnsi="Cambria"/>
                <w:sz w:val="24"/>
                <w:szCs w:val="24"/>
                <w:u w:val="none"/>
              </w:rPr>
              <w:t>situa</w:t>
            </w:r>
            <w:r w:rsidRPr="00EE66B9">
              <w:rPr>
                <w:rFonts w:ascii="Cambria" w:hAnsi="Cambria"/>
                <w:sz w:val="24"/>
                <w:szCs w:val="24"/>
              </w:rPr>
              <w:t>ţiile</w:t>
            </w:r>
            <w:proofErr w:type="spellEnd"/>
            <w:r w:rsidRPr="00EE66B9">
              <w:rPr>
                <w:rFonts w:ascii="Cambria" w:hAnsi="Cambria"/>
                <w:sz w:val="24"/>
                <w:szCs w:val="24"/>
              </w:rPr>
              <w:t xml:space="preserve"> de risc epidemiologic prevăzute la art. 5, se decide prin Hotărârea Comitetului National pentru </w:t>
            </w:r>
            <w:proofErr w:type="spellStart"/>
            <w:r w:rsidRPr="00EE66B9">
              <w:rPr>
                <w:rFonts w:ascii="Cambria" w:hAnsi="Cambria"/>
                <w:sz w:val="24"/>
                <w:szCs w:val="24"/>
              </w:rPr>
              <w:t>Situaţii</w:t>
            </w:r>
            <w:proofErr w:type="spellEnd"/>
            <w:r w:rsidRPr="00EE66B9">
              <w:rPr>
                <w:rFonts w:ascii="Cambria" w:hAnsi="Cambria"/>
                <w:sz w:val="24"/>
                <w:szCs w:val="24"/>
              </w:rPr>
              <w:t xml:space="preserve"> de Urgenta, la </w:t>
            </w:r>
            <w:r w:rsidRPr="00EE66B9">
              <w:rPr>
                <w:rFonts w:ascii="Cambria" w:hAnsi="Cambria"/>
                <w:sz w:val="24"/>
                <w:szCs w:val="24"/>
              </w:rPr>
              <w:lastRenderedPageBreak/>
              <w:t xml:space="preserve">propunerea grupului de suport </w:t>
            </w:r>
            <w:proofErr w:type="spellStart"/>
            <w:r w:rsidRPr="00EE66B9">
              <w:rPr>
                <w:rFonts w:ascii="Cambria" w:hAnsi="Cambria"/>
                <w:sz w:val="24"/>
                <w:szCs w:val="24"/>
              </w:rPr>
              <w:t>tehnico</w:t>
            </w:r>
            <w:proofErr w:type="spellEnd"/>
            <w:r w:rsidRPr="00EE66B9">
              <w:rPr>
                <w:rFonts w:ascii="Cambria" w:hAnsi="Cambria"/>
                <w:sz w:val="24"/>
                <w:szCs w:val="24"/>
              </w:rPr>
              <w:t xml:space="preserve"> - </w:t>
            </w:r>
            <w:proofErr w:type="spellStart"/>
            <w:r w:rsidRPr="00EE66B9">
              <w:rPr>
                <w:rFonts w:ascii="Cambria" w:hAnsi="Cambria"/>
                <w:sz w:val="24"/>
                <w:szCs w:val="24"/>
              </w:rPr>
              <w:t>ştiinţific</w:t>
            </w:r>
            <w:proofErr w:type="spellEnd"/>
            <w:r w:rsidRPr="00EE66B9">
              <w:rPr>
                <w:rFonts w:ascii="Cambria" w:hAnsi="Cambria"/>
                <w:sz w:val="24"/>
                <w:szCs w:val="24"/>
              </w:rPr>
              <w:t xml:space="preserve"> privind gestionarea bolilor înalt contagioase pe teritoriul României, stabilit în baza Hotărârii Comitetului National pentru </w:t>
            </w:r>
            <w:proofErr w:type="spellStart"/>
            <w:r w:rsidRPr="00EE66B9">
              <w:rPr>
                <w:rFonts w:ascii="Cambria" w:hAnsi="Cambria"/>
                <w:sz w:val="24"/>
                <w:szCs w:val="24"/>
              </w:rPr>
              <w:t>Situaţii</w:t>
            </w:r>
            <w:proofErr w:type="spellEnd"/>
            <w:r w:rsidRPr="00EE66B9">
              <w:rPr>
                <w:rFonts w:ascii="Cambria" w:hAnsi="Cambria"/>
                <w:sz w:val="24"/>
                <w:szCs w:val="24"/>
              </w:rPr>
              <w:t xml:space="preserve"> de Urgenta nr. 3/2016. Măsura se pune în aplicare prin ordin de către Ministerul </w:t>
            </w:r>
            <w:proofErr w:type="spellStart"/>
            <w:r w:rsidRPr="00EE66B9">
              <w:rPr>
                <w:rFonts w:ascii="Cambria" w:hAnsi="Cambria"/>
                <w:sz w:val="24"/>
                <w:szCs w:val="24"/>
              </w:rPr>
              <w:t>Sănătăţiişiunităţile</w:t>
            </w:r>
            <w:proofErr w:type="spellEnd"/>
            <w:r w:rsidRPr="00EE66B9">
              <w:rPr>
                <w:rFonts w:ascii="Cambria" w:hAnsi="Cambria"/>
                <w:sz w:val="24"/>
                <w:szCs w:val="24"/>
              </w:rPr>
              <w:t xml:space="preserve"> din subordine.</w:t>
            </w:r>
          </w:p>
          <w:p w:rsidR="001A33D4" w:rsidRPr="00EE66B9" w:rsidRDefault="001A33D4" w:rsidP="006A482A">
            <w:pPr>
              <w:pStyle w:val="BodyText3"/>
              <w:shd w:val="clear" w:color="auto" w:fill="auto"/>
              <w:tabs>
                <w:tab w:val="left" w:pos="1447"/>
              </w:tabs>
              <w:spacing w:before="0" w:after="0" w:line="240" w:lineRule="auto"/>
              <w:rPr>
                <w:rFonts w:ascii="Cambria" w:hAnsi="Cambria"/>
                <w:sz w:val="24"/>
                <w:szCs w:val="24"/>
              </w:rPr>
            </w:pPr>
          </w:p>
        </w:tc>
        <w:tc>
          <w:tcPr>
            <w:tcW w:w="5400" w:type="dxa"/>
          </w:tcPr>
          <w:p w:rsidR="001A33D4" w:rsidRPr="00EE66B9" w:rsidRDefault="001A33D4" w:rsidP="006A482A">
            <w:pPr>
              <w:jc w:val="both"/>
              <w:rPr>
                <w:rFonts w:ascii="Cambria" w:hAnsi="Cambria" w:cs="Times New Roman"/>
                <w:spacing w:val="-4"/>
              </w:rPr>
            </w:pPr>
            <w:r w:rsidRPr="00EE66B9">
              <w:rPr>
                <w:rFonts w:ascii="Cambria" w:hAnsi="Cambria" w:cs="Times New Roman"/>
                <w:b/>
                <w:spacing w:val="-4"/>
              </w:rPr>
              <w:lastRenderedPageBreak/>
              <w:t>Art. 9.</w:t>
            </w:r>
            <w:r w:rsidRPr="00EE66B9">
              <w:rPr>
                <w:rFonts w:ascii="Cambria" w:hAnsi="Cambria" w:cs="Times New Roman"/>
                <w:spacing w:val="-4"/>
              </w:rPr>
              <w:t xml:space="preserve">– (1) Carantina pentru persoanele care sosesc în România din zone cu risc epidemiologic ridicat sau  pentru persoanele care au intrat în contact direct cu persoanele infectate, în situațiile de risc epidemiologic prevăzute la art. 6, se decide prin hotărârea Comitetului National pentru Situații de Urgență, la propunerea Grupului de suport </w:t>
            </w:r>
            <w:proofErr w:type="spellStart"/>
            <w:r w:rsidRPr="00EE66B9">
              <w:rPr>
                <w:rFonts w:ascii="Cambria" w:hAnsi="Cambria" w:cs="Times New Roman"/>
                <w:spacing w:val="-4"/>
              </w:rPr>
              <w:t>tehnico</w:t>
            </w:r>
            <w:proofErr w:type="spellEnd"/>
            <w:r w:rsidRPr="00EE66B9">
              <w:rPr>
                <w:rFonts w:ascii="Cambria" w:hAnsi="Cambria" w:cs="Times New Roman"/>
                <w:spacing w:val="-4"/>
              </w:rPr>
              <w:t xml:space="preserve">-științific privind gestionarea bolilor înalt contagioase pe teritoriul României. Măsura se pune în aplicare prin ordin de către Ministerul Sănătății și unitățile din subordine. </w:t>
            </w:r>
          </w:p>
          <w:p w:rsidR="001A33D4" w:rsidRPr="00EE66B9" w:rsidRDefault="001A33D4" w:rsidP="006A482A">
            <w:pPr>
              <w:ind w:firstLine="1134"/>
              <w:jc w:val="both"/>
              <w:rPr>
                <w:rFonts w:ascii="Cambria" w:hAnsi="Cambria" w:cs="Times New Roman"/>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460"/>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460"/>
              </w:tabs>
              <w:spacing w:before="0" w:after="0" w:line="240" w:lineRule="auto"/>
              <w:rPr>
                <w:rFonts w:ascii="Cambria" w:hAnsi="Cambria"/>
                <w:sz w:val="24"/>
                <w:szCs w:val="24"/>
              </w:rPr>
            </w:pPr>
            <w:r w:rsidRPr="00EE66B9">
              <w:rPr>
                <w:rFonts w:ascii="Cambria" w:hAnsi="Cambria"/>
                <w:sz w:val="24"/>
                <w:szCs w:val="24"/>
              </w:rPr>
              <w:t xml:space="preserve">(2) Pentru </w:t>
            </w:r>
            <w:proofErr w:type="spellStart"/>
            <w:r w:rsidRPr="00EE66B9">
              <w:rPr>
                <w:rFonts w:ascii="Cambria" w:hAnsi="Cambria"/>
                <w:sz w:val="24"/>
                <w:szCs w:val="24"/>
              </w:rPr>
              <w:t>situaţiile</w:t>
            </w:r>
            <w:proofErr w:type="spellEnd"/>
            <w:r w:rsidRPr="00EE66B9">
              <w:rPr>
                <w:rFonts w:ascii="Cambria" w:hAnsi="Cambria"/>
                <w:sz w:val="24"/>
                <w:szCs w:val="24"/>
              </w:rPr>
              <w:t xml:space="preserve"> în care există un risc iminent, Comandantul </w:t>
            </w:r>
            <w:proofErr w:type="spellStart"/>
            <w:r w:rsidRPr="00EE66B9">
              <w:rPr>
                <w:rFonts w:ascii="Cambria" w:hAnsi="Cambria"/>
                <w:sz w:val="24"/>
                <w:szCs w:val="24"/>
              </w:rPr>
              <w:t>acţiunii</w:t>
            </w:r>
            <w:proofErr w:type="spellEnd"/>
            <w:r w:rsidRPr="00EE66B9">
              <w:rPr>
                <w:rFonts w:ascii="Cambria" w:hAnsi="Cambria"/>
                <w:sz w:val="24"/>
                <w:szCs w:val="24"/>
              </w:rPr>
              <w:t xml:space="preserve"> la nivel </w:t>
            </w:r>
            <w:proofErr w:type="spellStart"/>
            <w:r w:rsidRPr="00EE66B9">
              <w:rPr>
                <w:rFonts w:ascii="Cambria" w:hAnsi="Cambria"/>
                <w:sz w:val="24"/>
                <w:szCs w:val="24"/>
              </w:rPr>
              <w:t>naţional</w:t>
            </w:r>
            <w:proofErr w:type="spellEnd"/>
            <w:r w:rsidRPr="00EE66B9">
              <w:rPr>
                <w:rFonts w:ascii="Cambria" w:hAnsi="Cambria"/>
                <w:sz w:val="24"/>
                <w:szCs w:val="24"/>
              </w:rPr>
              <w:t xml:space="preserve"> dispune prin ordin măsurile prevăzute la art. 6 alin. (1) - (3). In cazul în care măsurile vizează un număr estimat mai mare de 50.000 de persoane, acestea trebuie validate în termen de maximum 48 de ore de către Comitetul National pentru </w:t>
            </w:r>
            <w:proofErr w:type="spellStart"/>
            <w:r w:rsidRPr="00EE66B9">
              <w:rPr>
                <w:rFonts w:ascii="Cambria" w:hAnsi="Cambria"/>
                <w:sz w:val="24"/>
                <w:szCs w:val="24"/>
              </w:rPr>
              <w:t>Situaţii</w:t>
            </w:r>
            <w:proofErr w:type="spellEnd"/>
            <w:r w:rsidRPr="00EE66B9">
              <w:rPr>
                <w:rFonts w:ascii="Cambria" w:hAnsi="Cambria"/>
                <w:sz w:val="24"/>
                <w:szCs w:val="24"/>
              </w:rPr>
              <w:t xml:space="preserve"> de </w:t>
            </w:r>
            <w:proofErr w:type="spellStart"/>
            <w:r w:rsidRPr="00EE66B9">
              <w:rPr>
                <w:rFonts w:ascii="Cambria" w:hAnsi="Cambria"/>
                <w:sz w:val="24"/>
                <w:szCs w:val="24"/>
              </w:rPr>
              <w:t>Urgenţă</w:t>
            </w:r>
            <w:proofErr w:type="spellEnd"/>
            <w:r w:rsidRPr="00EE66B9">
              <w:rPr>
                <w:rFonts w:ascii="Cambria" w:hAnsi="Cambria"/>
                <w:sz w:val="24"/>
                <w:szCs w:val="24"/>
              </w:rPr>
              <w:t>.</w:t>
            </w:r>
          </w:p>
        </w:tc>
        <w:tc>
          <w:tcPr>
            <w:tcW w:w="5400" w:type="dxa"/>
          </w:tcPr>
          <w:p w:rsidR="001A33D4" w:rsidRPr="00EE66B9" w:rsidRDefault="001A33D4" w:rsidP="006A482A">
            <w:pPr>
              <w:jc w:val="both"/>
              <w:rPr>
                <w:rFonts w:ascii="Cambria" w:hAnsi="Cambria" w:cs="Times New Roman"/>
                <w:spacing w:val="-4"/>
              </w:rPr>
            </w:pPr>
            <w:r w:rsidRPr="00EE66B9">
              <w:rPr>
                <w:rFonts w:ascii="Cambria" w:hAnsi="Cambria" w:cs="Times New Roman"/>
                <w:spacing w:val="-4"/>
              </w:rPr>
              <w:t>(2) Pentru situațiile în care există un risc iminent, epidemiologic sau biologic ridicat, Comandantul acțiunii la nivel național dispune prin ordin măsurile prevăzute la art. 7 alin. (1) – (3). În cazul în care măsurile vizează un număr estimat mai mare de 50.000 de persoane, acestea trebuie validate în termen de maximum 48 de ore de către Comitetul Național pentru Situații de Urgență.</w:t>
            </w:r>
          </w:p>
          <w:p w:rsidR="001A33D4" w:rsidRPr="00EE66B9" w:rsidRDefault="001A33D4" w:rsidP="006A482A">
            <w:pPr>
              <w:pStyle w:val="BodyText3"/>
              <w:shd w:val="clear" w:color="auto" w:fill="auto"/>
              <w:tabs>
                <w:tab w:val="left" w:pos="1460"/>
              </w:tabs>
              <w:spacing w:before="0" w:after="0" w:line="240" w:lineRule="auto"/>
              <w:rPr>
                <w:rFonts w:ascii="Cambria" w:hAnsi="Cambria"/>
                <w:sz w:val="24"/>
                <w:szCs w:val="24"/>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460"/>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460"/>
              </w:tabs>
              <w:spacing w:before="0" w:after="0" w:line="240" w:lineRule="auto"/>
              <w:rPr>
                <w:rFonts w:ascii="Cambria" w:hAnsi="Cambria"/>
                <w:sz w:val="24"/>
                <w:szCs w:val="24"/>
              </w:rPr>
            </w:pPr>
          </w:p>
        </w:tc>
        <w:tc>
          <w:tcPr>
            <w:tcW w:w="5400" w:type="dxa"/>
          </w:tcPr>
          <w:p w:rsidR="001A33D4" w:rsidRPr="00EE66B9" w:rsidRDefault="001A33D4" w:rsidP="006A482A">
            <w:pPr>
              <w:pStyle w:val="BodyText3"/>
              <w:shd w:val="clear" w:color="auto" w:fill="auto"/>
              <w:tabs>
                <w:tab w:val="left" w:pos="1460"/>
              </w:tabs>
              <w:spacing w:before="0" w:after="0" w:line="240" w:lineRule="auto"/>
              <w:rPr>
                <w:rFonts w:ascii="Cambria" w:hAnsi="Cambria"/>
                <w:spacing w:val="-4"/>
                <w:sz w:val="24"/>
                <w:szCs w:val="24"/>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460"/>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460"/>
              </w:tabs>
              <w:spacing w:before="0" w:after="0" w:line="240" w:lineRule="auto"/>
              <w:rPr>
                <w:rFonts w:ascii="Cambria" w:hAnsi="Cambria"/>
                <w:sz w:val="24"/>
                <w:szCs w:val="24"/>
              </w:rPr>
            </w:pPr>
          </w:p>
        </w:tc>
        <w:tc>
          <w:tcPr>
            <w:tcW w:w="5400" w:type="dxa"/>
          </w:tcPr>
          <w:p w:rsidR="001A33D4" w:rsidRPr="00EE66B9" w:rsidRDefault="001A33D4" w:rsidP="006A482A">
            <w:pPr>
              <w:pStyle w:val="BodyText3"/>
              <w:shd w:val="clear" w:color="auto" w:fill="auto"/>
              <w:tabs>
                <w:tab w:val="left" w:pos="1460"/>
              </w:tabs>
              <w:spacing w:before="0" w:after="0" w:line="240" w:lineRule="auto"/>
              <w:rPr>
                <w:rFonts w:ascii="Cambria" w:hAnsi="Cambria"/>
                <w:sz w:val="24"/>
                <w:szCs w:val="24"/>
              </w:rPr>
            </w:pPr>
            <w:r w:rsidRPr="00EE66B9">
              <w:rPr>
                <w:rFonts w:ascii="Cambria" w:hAnsi="Cambria"/>
                <w:spacing w:val="-4"/>
                <w:sz w:val="24"/>
                <w:szCs w:val="24"/>
              </w:rPr>
              <w:t xml:space="preserve">(3) Hotărârea Comitetului Național pentru </w:t>
            </w:r>
            <w:proofErr w:type="spellStart"/>
            <w:r w:rsidRPr="00EE66B9">
              <w:rPr>
                <w:rFonts w:ascii="Cambria" w:hAnsi="Cambria"/>
                <w:spacing w:val="-4"/>
                <w:sz w:val="24"/>
                <w:szCs w:val="24"/>
              </w:rPr>
              <w:t>Situaţii</w:t>
            </w:r>
            <w:proofErr w:type="spellEnd"/>
            <w:r w:rsidRPr="00EE66B9">
              <w:rPr>
                <w:rFonts w:ascii="Cambria" w:hAnsi="Cambria"/>
                <w:spacing w:val="-4"/>
                <w:sz w:val="24"/>
                <w:szCs w:val="24"/>
              </w:rPr>
              <w:t xml:space="preserve"> de Urgență este act administrativ și va putea fi atacată în condițiile legii.</w:t>
            </w: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460"/>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460"/>
              </w:tabs>
              <w:spacing w:before="0" w:after="0" w:line="240" w:lineRule="auto"/>
              <w:rPr>
                <w:rFonts w:ascii="Cambria" w:hAnsi="Cambria"/>
                <w:sz w:val="24"/>
                <w:szCs w:val="24"/>
              </w:rPr>
            </w:pPr>
            <w:bookmarkStart w:id="1" w:name="bookmark4"/>
            <w:r w:rsidRPr="00EE66B9">
              <w:rPr>
                <w:rFonts w:ascii="Cambria" w:hAnsi="Cambria"/>
                <w:b/>
                <w:sz w:val="24"/>
                <w:szCs w:val="24"/>
              </w:rPr>
              <w:t>Art. 9</w:t>
            </w:r>
            <w:bookmarkEnd w:id="1"/>
          </w:p>
          <w:p w:rsidR="001A33D4" w:rsidRPr="00EE66B9" w:rsidRDefault="001A33D4" w:rsidP="006A482A">
            <w:pPr>
              <w:pStyle w:val="BodyText3"/>
              <w:shd w:val="clear" w:color="auto" w:fill="auto"/>
              <w:tabs>
                <w:tab w:val="left" w:pos="1460"/>
              </w:tabs>
              <w:spacing w:before="0" w:after="0" w:line="240" w:lineRule="auto"/>
              <w:rPr>
                <w:rFonts w:ascii="Cambria" w:hAnsi="Cambria"/>
                <w:sz w:val="24"/>
                <w:szCs w:val="24"/>
              </w:rPr>
            </w:pPr>
            <w:r w:rsidRPr="00EE66B9">
              <w:rPr>
                <w:rFonts w:ascii="Cambria" w:hAnsi="Cambria"/>
                <w:sz w:val="24"/>
                <w:szCs w:val="24"/>
              </w:rPr>
              <w:t xml:space="preserve">(1) Carantina zonala se instituie prin ordin al Comandantului </w:t>
            </w:r>
            <w:proofErr w:type="spellStart"/>
            <w:r w:rsidRPr="00EE66B9">
              <w:rPr>
                <w:rFonts w:ascii="Cambria" w:hAnsi="Cambria"/>
                <w:sz w:val="24"/>
                <w:szCs w:val="24"/>
              </w:rPr>
              <w:t>acţiunii</w:t>
            </w:r>
            <w:proofErr w:type="spellEnd"/>
            <w:r w:rsidRPr="00EE66B9">
              <w:rPr>
                <w:rFonts w:ascii="Cambria" w:hAnsi="Cambria"/>
                <w:sz w:val="24"/>
                <w:szCs w:val="24"/>
              </w:rPr>
              <w:t xml:space="preserve"> la nivel </w:t>
            </w:r>
            <w:proofErr w:type="spellStart"/>
            <w:r w:rsidRPr="00EE66B9">
              <w:rPr>
                <w:rFonts w:ascii="Cambria" w:hAnsi="Cambria"/>
                <w:sz w:val="24"/>
                <w:szCs w:val="24"/>
              </w:rPr>
              <w:t>naţional</w:t>
            </w:r>
            <w:proofErr w:type="spellEnd"/>
            <w:r w:rsidRPr="00EE66B9">
              <w:rPr>
                <w:rFonts w:ascii="Cambria" w:hAnsi="Cambria"/>
                <w:sz w:val="24"/>
                <w:szCs w:val="24"/>
              </w:rPr>
              <w:t xml:space="preserve">, în baza hotărârii Comitetului </w:t>
            </w:r>
            <w:proofErr w:type="spellStart"/>
            <w:r w:rsidRPr="00EE66B9">
              <w:rPr>
                <w:rFonts w:ascii="Cambria" w:hAnsi="Cambria"/>
                <w:sz w:val="24"/>
                <w:szCs w:val="24"/>
              </w:rPr>
              <w:t>Judeţean</w:t>
            </w:r>
            <w:proofErr w:type="spellEnd"/>
            <w:r w:rsidRPr="00EE66B9">
              <w:rPr>
                <w:rFonts w:ascii="Cambria" w:hAnsi="Cambria"/>
                <w:sz w:val="24"/>
                <w:szCs w:val="24"/>
              </w:rPr>
              <w:t xml:space="preserve"> pentru </w:t>
            </w:r>
            <w:proofErr w:type="spellStart"/>
            <w:r w:rsidRPr="00EE66B9">
              <w:rPr>
                <w:rFonts w:ascii="Cambria" w:hAnsi="Cambria"/>
                <w:sz w:val="24"/>
                <w:szCs w:val="24"/>
              </w:rPr>
              <w:t>Situaţii</w:t>
            </w:r>
            <w:proofErr w:type="spellEnd"/>
            <w:r w:rsidRPr="00EE66B9">
              <w:rPr>
                <w:rFonts w:ascii="Cambria" w:hAnsi="Cambria"/>
                <w:sz w:val="24"/>
                <w:szCs w:val="24"/>
              </w:rPr>
              <w:t xml:space="preserve"> de Urgenta, la propunerea </w:t>
            </w:r>
            <w:proofErr w:type="spellStart"/>
            <w:r w:rsidRPr="00EE66B9">
              <w:rPr>
                <w:rFonts w:ascii="Cambria" w:hAnsi="Cambria"/>
                <w:sz w:val="24"/>
                <w:szCs w:val="24"/>
              </w:rPr>
              <w:t>Direcţiei</w:t>
            </w:r>
            <w:proofErr w:type="spellEnd"/>
            <w:r w:rsidRPr="00EE66B9">
              <w:rPr>
                <w:rFonts w:ascii="Cambria" w:hAnsi="Cambria"/>
                <w:sz w:val="24"/>
                <w:szCs w:val="24"/>
              </w:rPr>
              <w:t xml:space="preserve"> de Sănătate Publica teritoriala </w:t>
            </w:r>
            <w:proofErr w:type="spellStart"/>
            <w:r w:rsidRPr="00EE66B9">
              <w:rPr>
                <w:rFonts w:ascii="Cambria" w:hAnsi="Cambria"/>
                <w:sz w:val="24"/>
                <w:szCs w:val="24"/>
              </w:rPr>
              <w:t>şi</w:t>
            </w:r>
            <w:proofErr w:type="spellEnd"/>
            <w:r w:rsidRPr="00EE66B9">
              <w:rPr>
                <w:rFonts w:ascii="Cambria" w:hAnsi="Cambria"/>
                <w:sz w:val="24"/>
                <w:szCs w:val="24"/>
              </w:rPr>
              <w:t xml:space="preserve"> cu avizul Institutului </w:t>
            </w:r>
            <w:proofErr w:type="spellStart"/>
            <w:r w:rsidRPr="00EE66B9">
              <w:rPr>
                <w:rFonts w:ascii="Cambria" w:hAnsi="Cambria"/>
                <w:sz w:val="24"/>
                <w:szCs w:val="24"/>
              </w:rPr>
              <w:t>Naţional</w:t>
            </w:r>
            <w:proofErr w:type="spellEnd"/>
            <w:r w:rsidRPr="00EE66B9">
              <w:rPr>
                <w:rFonts w:ascii="Cambria" w:hAnsi="Cambria"/>
                <w:sz w:val="24"/>
                <w:szCs w:val="24"/>
              </w:rPr>
              <w:t xml:space="preserve"> de Sănătate Publica.</w:t>
            </w:r>
          </w:p>
          <w:p w:rsidR="001A33D4" w:rsidRPr="00EE66B9" w:rsidRDefault="001A33D4" w:rsidP="006A482A">
            <w:pPr>
              <w:pStyle w:val="BodyText3"/>
              <w:shd w:val="clear" w:color="auto" w:fill="auto"/>
              <w:tabs>
                <w:tab w:val="left" w:pos="1460"/>
              </w:tabs>
              <w:spacing w:before="0" w:after="0" w:line="240" w:lineRule="auto"/>
              <w:rPr>
                <w:rFonts w:ascii="Cambria" w:hAnsi="Cambria"/>
                <w:sz w:val="24"/>
                <w:szCs w:val="24"/>
              </w:rPr>
            </w:pPr>
          </w:p>
        </w:tc>
        <w:tc>
          <w:tcPr>
            <w:tcW w:w="5400" w:type="dxa"/>
          </w:tcPr>
          <w:p w:rsidR="001A33D4" w:rsidRPr="00EE66B9" w:rsidRDefault="001A33D4" w:rsidP="006A482A">
            <w:pPr>
              <w:jc w:val="both"/>
              <w:rPr>
                <w:rFonts w:ascii="Cambria" w:hAnsi="Cambria" w:cs="Times New Roman"/>
              </w:rPr>
            </w:pPr>
            <w:r w:rsidRPr="00EE66B9">
              <w:rPr>
                <w:rFonts w:ascii="Cambria" w:hAnsi="Cambria" w:cs="Times New Roman"/>
                <w:b/>
              </w:rPr>
              <w:t>Art. 10.</w:t>
            </w:r>
            <w:r w:rsidRPr="00EE66B9">
              <w:rPr>
                <w:rFonts w:ascii="Cambria" w:hAnsi="Cambria" w:cs="Times New Roman"/>
              </w:rPr>
              <w:t xml:space="preserve"> – (1) Carantina zonală se instituie prin ordin al Comandantului </w:t>
            </w:r>
            <w:proofErr w:type="spellStart"/>
            <w:r w:rsidRPr="00EE66B9">
              <w:rPr>
                <w:rFonts w:ascii="Cambria" w:hAnsi="Cambria" w:cs="Times New Roman"/>
              </w:rPr>
              <w:t>acţiunii</w:t>
            </w:r>
            <w:proofErr w:type="spellEnd"/>
            <w:r w:rsidRPr="00EE66B9">
              <w:rPr>
                <w:rFonts w:ascii="Cambria" w:hAnsi="Cambria" w:cs="Times New Roman"/>
              </w:rPr>
              <w:t xml:space="preserve"> la nivel </w:t>
            </w:r>
            <w:proofErr w:type="spellStart"/>
            <w:r w:rsidRPr="00EE66B9">
              <w:rPr>
                <w:rFonts w:ascii="Cambria" w:hAnsi="Cambria" w:cs="Times New Roman"/>
              </w:rPr>
              <w:t>naţional</w:t>
            </w:r>
            <w:proofErr w:type="spellEnd"/>
            <w:r w:rsidRPr="00EE66B9">
              <w:rPr>
                <w:rFonts w:ascii="Cambria" w:hAnsi="Cambria" w:cs="Times New Roman"/>
              </w:rPr>
              <w:t xml:space="preserve">, în baza hotărârii Comitetului </w:t>
            </w:r>
            <w:proofErr w:type="spellStart"/>
            <w:r w:rsidRPr="00EE66B9">
              <w:rPr>
                <w:rFonts w:ascii="Cambria" w:hAnsi="Cambria" w:cs="Times New Roman"/>
              </w:rPr>
              <w:t>Judeţean</w:t>
            </w:r>
            <w:proofErr w:type="spellEnd"/>
            <w:r w:rsidRPr="00EE66B9">
              <w:rPr>
                <w:rFonts w:ascii="Cambria" w:hAnsi="Cambria" w:cs="Times New Roman"/>
              </w:rPr>
              <w:t xml:space="preserve"> pentru </w:t>
            </w:r>
            <w:proofErr w:type="spellStart"/>
            <w:r w:rsidRPr="00EE66B9">
              <w:rPr>
                <w:rFonts w:ascii="Cambria" w:hAnsi="Cambria" w:cs="Times New Roman"/>
              </w:rPr>
              <w:t>Situaţii</w:t>
            </w:r>
            <w:proofErr w:type="spellEnd"/>
            <w:r w:rsidRPr="00EE66B9">
              <w:rPr>
                <w:rFonts w:ascii="Cambria" w:hAnsi="Cambria" w:cs="Times New Roman"/>
              </w:rPr>
              <w:t xml:space="preserve"> de Urgență, la propunerea </w:t>
            </w:r>
            <w:proofErr w:type="spellStart"/>
            <w:r w:rsidRPr="00EE66B9">
              <w:rPr>
                <w:rFonts w:ascii="Cambria" w:hAnsi="Cambria" w:cs="Times New Roman"/>
              </w:rPr>
              <w:t>Direcţiei</w:t>
            </w:r>
            <w:proofErr w:type="spellEnd"/>
            <w:r w:rsidRPr="00EE66B9">
              <w:rPr>
                <w:rFonts w:ascii="Cambria" w:hAnsi="Cambria" w:cs="Times New Roman"/>
              </w:rPr>
              <w:t xml:space="preserve"> de Sănătate Publică teritorială </w:t>
            </w:r>
            <w:proofErr w:type="spellStart"/>
            <w:r w:rsidRPr="00EE66B9">
              <w:rPr>
                <w:rFonts w:ascii="Cambria" w:hAnsi="Cambria" w:cs="Times New Roman"/>
              </w:rPr>
              <w:t>şi</w:t>
            </w:r>
            <w:proofErr w:type="spellEnd"/>
            <w:r w:rsidRPr="00EE66B9">
              <w:rPr>
                <w:rFonts w:ascii="Cambria" w:hAnsi="Cambria" w:cs="Times New Roman"/>
              </w:rPr>
              <w:t xml:space="preserve"> cu avizul Institutului </w:t>
            </w:r>
            <w:proofErr w:type="spellStart"/>
            <w:r w:rsidRPr="00EE66B9">
              <w:rPr>
                <w:rFonts w:ascii="Cambria" w:hAnsi="Cambria" w:cs="Times New Roman"/>
              </w:rPr>
              <w:t>Naţional</w:t>
            </w:r>
            <w:proofErr w:type="spellEnd"/>
            <w:r w:rsidRPr="00EE66B9">
              <w:rPr>
                <w:rFonts w:ascii="Cambria" w:hAnsi="Cambria" w:cs="Times New Roman"/>
              </w:rPr>
              <w:t xml:space="preserve"> de Sănătate Publică.</w:t>
            </w:r>
          </w:p>
          <w:p w:rsidR="001A33D4" w:rsidRPr="00EE66B9" w:rsidRDefault="001A33D4" w:rsidP="006A482A">
            <w:pPr>
              <w:pStyle w:val="BodyText3"/>
              <w:shd w:val="clear" w:color="auto" w:fill="auto"/>
              <w:tabs>
                <w:tab w:val="left" w:pos="1460"/>
              </w:tabs>
              <w:spacing w:before="0" w:after="0" w:line="240" w:lineRule="auto"/>
              <w:rPr>
                <w:rFonts w:ascii="Cambria" w:hAnsi="Cambria"/>
                <w:sz w:val="24"/>
                <w:szCs w:val="24"/>
              </w:rPr>
            </w:pPr>
            <w:r w:rsidRPr="00EE66B9">
              <w:rPr>
                <w:rFonts w:ascii="Cambria" w:hAnsi="Cambria"/>
                <w:sz w:val="24"/>
                <w:szCs w:val="24"/>
              </w:rPr>
              <w:t>.</w:t>
            </w: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460"/>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460"/>
              </w:tabs>
              <w:spacing w:before="0" w:after="0" w:line="240" w:lineRule="auto"/>
              <w:rPr>
                <w:rFonts w:ascii="Cambria" w:hAnsi="Cambria"/>
                <w:sz w:val="24"/>
                <w:szCs w:val="24"/>
              </w:rPr>
            </w:pPr>
            <w:r w:rsidRPr="00EE66B9">
              <w:rPr>
                <w:rFonts w:ascii="Cambria" w:hAnsi="Cambria"/>
                <w:sz w:val="24"/>
                <w:szCs w:val="24"/>
              </w:rPr>
              <w:t xml:space="preserve">(2) Prin </w:t>
            </w:r>
            <w:proofErr w:type="spellStart"/>
            <w:r w:rsidRPr="00EE66B9">
              <w:rPr>
                <w:rFonts w:ascii="Cambria" w:hAnsi="Cambria"/>
                <w:sz w:val="24"/>
                <w:szCs w:val="24"/>
              </w:rPr>
              <w:t>excepţie</w:t>
            </w:r>
            <w:proofErr w:type="spellEnd"/>
            <w:r w:rsidRPr="00EE66B9">
              <w:rPr>
                <w:rFonts w:ascii="Cambria" w:hAnsi="Cambria"/>
                <w:sz w:val="24"/>
                <w:szCs w:val="24"/>
              </w:rPr>
              <w:t xml:space="preserve"> de la prevederile alin (1), în </w:t>
            </w:r>
            <w:proofErr w:type="spellStart"/>
            <w:r w:rsidRPr="00EE66B9">
              <w:rPr>
                <w:rFonts w:ascii="Cambria" w:hAnsi="Cambria"/>
                <w:sz w:val="24"/>
                <w:szCs w:val="24"/>
              </w:rPr>
              <w:t>situaţia</w:t>
            </w:r>
            <w:proofErr w:type="spellEnd"/>
            <w:r w:rsidRPr="00EE66B9">
              <w:rPr>
                <w:rFonts w:ascii="Cambria" w:hAnsi="Cambria"/>
                <w:sz w:val="24"/>
                <w:szCs w:val="24"/>
              </w:rPr>
              <w:t xml:space="preserve"> în care măsura vizează </w:t>
            </w:r>
            <w:r w:rsidRPr="00EE66B9">
              <w:rPr>
                <w:rFonts w:ascii="Cambria" w:hAnsi="Cambria"/>
                <w:b/>
                <w:sz w:val="24"/>
                <w:szCs w:val="24"/>
              </w:rPr>
              <w:t>2</w:t>
            </w:r>
            <w:r w:rsidRPr="00EE66B9">
              <w:rPr>
                <w:rFonts w:ascii="Cambria" w:hAnsi="Cambria"/>
                <w:sz w:val="24"/>
                <w:szCs w:val="24"/>
              </w:rPr>
              <w:t xml:space="preserve"> două sau mai multe </w:t>
            </w:r>
            <w:proofErr w:type="spellStart"/>
            <w:r w:rsidRPr="00EE66B9">
              <w:rPr>
                <w:rFonts w:ascii="Cambria" w:hAnsi="Cambria"/>
                <w:sz w:val="24"/>
                <w:szCs w:val="24"/>
              </w:rPr>
              <w:t>judeţe</w:t>
            </w:r>
            <w:proofErr w:type="spellEnd"/>
            <w:r w:rsidRPr="00EE66B9">
              <w:rPr>
                <w:rFonts w:ascii="Cambria" w:hAnsi="Cambria"/>
                <w:sz w:val="24"/>
                <w:szCs w:val="24"/>
              </w:rPr>
              <w:t xml:space="preserve"> învecinate, carantina zonala se instituie prin ordin al Comandantului </w:t>
            </w:r>
            <w:proofErr w:type="spellStart"/>
            <w:r w:rsidRPr="00EE66B9">
              <w:rPr>
                <w:rFonts w:ascii="Cambria" w:hAnsi="Cambria"/>
                <w:sz w:val="24"/>
                <w:szCs w:val="24"/>
              </w:rPr>
              <w:t>acţiunii</w:t>
            </w:r>
            <w:proofErr w:type="spellEnd"/>
            <w:r w:rsidRPr="00EE66B9">
              <w:rPr>
                <w:rFonts w:ascii="Cambria" w:hAnsi="Cambria"/>
                <w:sz w:val="24"/>
                <w:szCs w:val="24"/>
              </w:rPr>
              <w:t xml:space="preserve"> la nivel </w:t>
            </w:r>
            <w:proofErr w:type="spellStart"/>
            <w:r w:rsidRPr="00EE66B9">
              <w:rPr>
                <w:rFonts w:ascii="Cambria" w:hAnsi="Cambria"/>
                <w:sz w:val="24"/>
                <w:szCs w:val="24"/>
              </w:rPr>
              <w:t>naţional</w:t>
            </w:r>
            <w:proofErr w:type="spellEnd"/>
            <w:r w:rsidRPr="00EE66B9">
              <w:rPr>
                <w:rFonts w:ascii="Cambria" w:hAnsi="Cambria"/>
                <w:sz w:val="24"/>
                <w:szCs w:val="24"/>
              </w:rPr>
              <w:t xml:space="preserve">, la propunerea Institutului </w:t>
            </w:r>
            <w:proofErr w:type="spellStart"/>
            <w:r w:rsidRPr="00EE66B9">
              <w:rPr>
                <w:rFonts w:ascii="Cambria" w:hAnsi="Cambria"/>
                <w:sz w:val="24"/>
                <w:szCs w:val="24"/>
              </w:rPr>
              <w:t>Naţional</w:t>
            </w:r>
            <w:proofErr w:type="spellEnd"/>
            <w:r w:rsidRPr="00EE66B9">
              <w:rPr>
                <w:rFonts w:ascii="Cambria" w:hAnsi="Cambria"/>
                <w:sz w:val="24"/>
                <w:szCs w:val="24"/>
              </w:rPr>
              <w:t xml:space="preserve"> de Sănătate Publica </w:t>
            </w:r>
            <w:proofErr w:type="spellStart"/>
            <w:r w:rsidRPr="00EE66B9">
              <w:rPr>
                <w:rFonts w:ascii="Cambria" w:hAnsi="Cambria"/>
                <w:sz w:val="24"/>
                <w:szCs w:val="24"/>
              </w:rPr>
              <w:t>şi</w:t>
            </w:r>
            <w:proofErr w:type="spellEnd"/>
            <w:r w:rsidRPr="00EE66B9">
              <w:rPr>
                <w:rFonts w:ascii="Cambria" w:hAnsi="Cambria"/>
                <w:sz w:val="24"/>
                <w:szCs w:val="24"/>
              </w:rPr>
              <w:t xml:space="preserve"> cu validarea în termen de maximum 48 de ore de către Comitetul National pentru </w:t>
            </w:r>
            <w:proofErr w:type="spellStart"/>
            <w:r w:rsidRPr="00EE66B9">
              <w:rPr>
                <w:rFonts w:ascii="Cambria" w:hAnsi="Cambria"/>
                <w:sz w:val="24"/>
                <w:szCs w:val="24"/>
              </w:rPr>
              <w:t>Situaţii</w:t>
            </w:r>
            <w:proofErr w:type="spellEnd"/>
            <w:r w:rsidRPr="00EE66B9">
              <w:rPr>
                <w:rFonts w:ascii="Cambria" w:hAnsi="Cambria"/>
                <w:sz w:val="24"/>
                <w:szCs w:val="24"/>
              </w:rPr>
              <w:t xml:space="preserve"> de Urgenta.</w:t>
            </w:r>
          </w:p>
          <w:p w:rsidR="001A33D4" w:rsidRPr="00EE66B9" w:rsidRDefault="001A33D4" w:rsidP="006A482A">
            <w:pPr>
              <w:pStyle w:val="BodyText3"/>
              <w:shd w:val="clear" w:color="auto" w:fill="auto"/>
              <w:tabs>
                <w:tab w:val="left" w:pos="1460"/>
              </w:tabs>
              <w:spacing w:before="0" w:after="0" w:line="240" w:lineRule="auto"/>
              <w:rPr>
                <w:rFonts w:ascii="Cambria" w:hAnsi="Cambria"/>
                <w:sz w:val="24"/>
                <w:szCs w:val="24"/>
              </w:rPr>
            </w:pPr>
          </w:p>
        </w:tc>
        <w:tc>
          <w:tcPr>
            <w:tcW w:w="5400" w:type="dxa"/>
          </w:tcPr>
          <w:p w:rsidR="001A33D4" w:rsidRPr="00EE66B9" w:rsidRDefault="001A33D4" w:rsidP="006A482A">
            <w:pPr>
              <w:pStyle w:val="BodyText3"/>
              <w:shd w:val="clear" w:color="auto" w:fill="auto"/>
              <w:tabs>
                <w:tab w:val="left" w:pos="1460"/>
              </w:tabs>
              <w:spacing w:before="0" w:after="0" w:line="240" w:lineRule="auto"/>
              <w:rPr>
                <w:rFonts w:ascii="Cambria" w:hAnsi="Cambria"/>
                <w:sz w:val="24"/>
                <w:szCs w:val="24"/>
              </w:rPr>
            </w:pPr>
            <w:r w:rsidRPr="00EE66B9">
              <w:rPr>
                <w:rFonts w:ascii="Cambria" w:hAnsi="Cambria"/>
                <w:sz w:val="24"/>
                <w:szCs w:val="24"/>
              </w:rPr>
              <w:t xml:space="preserve">(2) Prin </w:t>
            </w:r>
            <w:proofErr w:type="spellStart"/>
            <w:r w:rsidRPr="00EE66B9">
              <w:rPr>
                <w:rFonts w:ascii="Cambria" w:hAnsi="Cambria"/>
                <w:sz w:val="24"/>
                <w:szCs w:val="24"/>
              </w:rPr>
              <w:t>excepţie</w:t>
            </w:r>
            <w:proofErr w:type="spellEnd"/>
            <w:r w:rsidRPr="00EE66B9">
              <w:rPr>
                <w:rFonts w:ascii="Cambria" w:hAnsi="Cambria"/>
                <w:sz w:val="24"/>
                <w:szCs w:val="24"/>
              </w:rPr>
              <w:t xml:space="preserve"> de la prevederile alin. (1), în </w:t>
            </w:r>
            <w:proofErr w:type="spellStart"/>
            <w:r w:rsidRPr="00EE66B9">
              <w:rPr>
                <w:rFonts w:ascii="Cambria" w:hAnsi="Cambria"/>
                <w:sz w:val="24"/>
                <w:szCs w:val="24"/>
              </w:rPr>
              <w:t>situaţia</w:t>
            </w:r>
            <w:proofErr w:type="spellEnd"/>
            <w:r w:rsidRPr="00EE66B9">
              <w:rPr>
                <w:rFonts w:ascii="Cambria" w:hAnsi="Cambria"/>
                <w:sz w:val="24"/>
                <w:szCs w:val="24"/>
              </w:rPr>
              <w:t xml:space="preserve"> în care măsura vizează două sau mai multe </w:t>
            </w:r>
            <w:proofErr w:type="spellStart"/>
            <w:r w:rsidRPr="00EE66B9">
              <w:rPr>
                <w:rFonts w:ascii="Cambria" w:hAnsi="Cambria"/>
                <w:sz w:val="24"/>
                <w:szCs w:val="24"/>
              </w:rPr>
              <w:t>judeţe</w:t>
            </w:r>
            <w:proofErr w:type="spellEnd"/>
            <w:r w:rsidRPr="00EE66B9">
              <w:rPr>
                <w:rFonts w:ascii="Cambria" w:hAnsi="Cambria"/>
                <w:sz w:val="24"/>
                <w:szCs w:val="24"/>
              </w:rPr>
              <w:t xml:space="preserve"> învecinate, carantina zonală se instituie prin ordin al Comandantului </w:t>
            </w:r>
            <w:proofErr w:type="spellStart"/>
            <w:r w:rsidRPr="00EE66B9">
              <w:rPr>
                <w:rFonts w:ascii="Cambria" w:hAnsi="Cambria"/>
                <w:sz w:val="24"/>
                <w:szCs w:val="24"/>
              </w:rPr>
              <w:t>acţiunii</w:t>
            </w:r>
            <w:proofErr w:type="spellEnd"/>
            <w:r w:rsidRPr="00EE66B9">
              <w:rPr>
                <w:rFonts w:ascii="Cambria" w:hAnsi="Cambria"/>
                <w:sz w:val="24"/>
                <w:szCs w:val="24"/>
              </w:rPr>
              <w:t xml:space="preserve"> la nivel </w:t>
            </w:r>
            <w:proofErr w:type="spellStart"/>
            <w:r w:rsidRPr="00EE66B9">
              <w:rPr>
                <w:rFonts w:ascii="Cambria" w:hAnsi="Cambria"/>
                <w:sz w:val="24"/>
                <w:szCs w:val="24"/>
              </w:rPr>
              <w:t>naţional</w:t>
            </w:r>
            <w:proofErr w:type="spellEnd"/>
            <w:r w:rsidRPr="00EE66B9">
              <w:rPr>
                <w:rFonts w:ascii="Cambria" w:hAnsi="Cambria"/>
                <w:sz w:val="24"/>
                <w:szCs w:val="24"/>
              </w:rPr>
              <w:t xml:space="preserve">, la propunerea Institutului </w:t>
            </w:r>
            <w:proofErr w:type="spellStart"/>
            <w:r w:rsidRPr="00EE66B9">
              <w:rPr>
                <w:rFonts w:ascii="Cambria" w:hAnsi="Cambria"/>
                <w:sz w:val="24"/>
                <w:szCs w:val="24"/>
              </w:rPr>
              <w:t>Naţional</w:t>
            </w:r>
            <w:proofErr w:type="spellEnd"/>
            <w:r w:rsidRPr="00EE66B9">
              <w:rPr>
                <w:rFonts w:ascii="Cambria" w:hAnsi="Cambria"/>
                <w:sz w:val="24"/>
                <w:szCs w:val="24"/>
              </w:rPr>
              <w:t xml:space="preserve"> de Sănătate Publică </w:t>
            </w:r>
            <w:proofErr w:type="spellStart"/>
            <w:r w:rsidRPr="00EE66B9">
              <w:rPr>
                <w:rFonts w:ascii="Cambria" w:hAnsi="Cambria"/>
                <w:sz w:val="24"/>
                <w:szCs w:val="24"/>
              </w:rPr>
              <w:t>şi</w:t>
            </w:r>
            <w:proofErr w:type="spellEnd"/>
            <w:r w:rsidRPr="00EE66B9">
              <w:rPr>
                <w:rFonts w:ascii="Cambria" w:hAnsi="Cambria"/>
                <w:sz w:val="24"/>
                <w:szCs w:val="24"/>
              </w:rPr>
              <w:t xml:space="preserve"> cu validarea în termen de maximum 48 de ore de către Comitetul Național pentru </w:t>
            </w:r>
            <w:proofErr w:type="spellStart"/>
            <w:r w:rsidRPr="00EE66B9">
              <w:rPr>
                <w:rFonts w:ascii="Cambria" w:hAnsi="Cambria"/>
                <w:sz w:val="24"/>
                <w:szCs w:val="24"/>
              </w:rPr>
              <w:t>Situaţii</w:t>
            </w:r>
            <w:proofErr w:type="spellEnd"/>
            <w:r w:rsidRPr="00EE66B9">
              <w:rPr>
                <w:rFonts w:ascii="Cambria" w:hAnsi="Cambria"/>
                <w:sz w:val="24"/>
                <w:szCs w:val="24"/>
              </w:rPr>
              <w:t xml:space="preserve"> de Urgență</w:t>
            </w: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460"/>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460"/>
              </w:tabs>
              <w:spacing w:before="0" w:after="0" w:line="240" w:lineRule="auto"/>
              <w:rPr>
                <w:rFonts w:ascii="Cambria" w:hAnsi="Cambria"/>
                <w:sz w:val="24"/>
                <w:szCs w:val="24"/>
              </w:rPr>
            </w:pPr>
            <w:r w:rsidRPr="00EE66B9">
              <w:rPr>
                <w:rFonts w:ascii="Cambria" w:hAnsi="Cambria"/>
                <w:sz w:val="24"/>
                <w:szCs w:val="24"/>
              </w:rPr>
              <w:t xml:space="preserve">(3) Asigurarea ordinii publice în </w:t>
            </w:r>
            <w:proofErr w:type="spellStart"/>
            <w:r w:rsidRPr="00EE66B9">
              <w:rPr>
                <w:rFonts w:ascii="Cambria" w:hAnsi="Cambria"/>
                <w:sz w:val="24"/>
                <w:szCs w:val="24"/>
              </w:rPr>
              <w:t>spaţiile</w:t>
            </w:r>
            <w:proofErr w:type="spellEnd"/>
            <w:r w:rsidRPr="00EE66B9">
              <w:rPr>
                <w:rFonts w:ascii="Cambria" w:hAnsi="Cambria"/>
                <w:sz w:val="24"/>
                <w:szCs w:val="24"/>
              </w:rPr>
              <w:t xml:space="preserve"> special destinate carantinei, precum </w:t>
            </w:r>
            <w:proofErr w:type="spellStart"/>
            <w:r w:rsidRPr="00EE66B9">
              <w:rPr>
                <w:rFonts w:ascii="Cambria" w:hAnsi="Cambria"/>
                <w:sz w:val="24"/>
                <w:szCs w:val="24"/>
              </w:rPr>
              <w:t>şi</w:t>
            </w:r>
            <w:proofErr w:type="spellEnd"/>
            <w:r w:rsidRPr="00EE66B9">
              <w:rPr>
                <w:rFonts w:ascii="Cambria" w:hAnsi="Cambria"/>
                <w:sz w:val="24"/>
                <w:szCs w:val="24"/>
              </w:rPr>
              <w:t xml:space="preserve"> în </w:t>
            </w:r>
            <w:proofErr w:type="spellStart"/>
            <w:r w:rsidRPr="00EE66B9">
              <w:rPr>
                <w:rFonts w:ascii="Cambria" w:hAnsi="Cambria"/>
                <w:sz w:val="24"/>
                <w:szCs w:val="24"/>
              </w:rPr>
              <w:t>locaţiile</w:t>
            </w:r>
            <w:proofErr w:type="spellEnd"/>
            <w:r w:rsidRPr="00EE66B9">
              <w:rPr>
                <w:rFonts w:ascii="Cambria" w:hAnsi="Cambria"/>
                <w:sz w:val="24"/>
                <w:szCs w:val="24"/>
              </w:rPr>
              <w:t xml:space="preserve"> de izolare prevăzute la art. 6 alin. (4) se realizează, atât în exteriorul cât </w:t>
            </w:r>
            <w:proofErr w:type="spellStart"/>
            <w:r w:rsidRPr="00EE66B9">
              <w:rPr>
                <w:rFonts w:ascii="Cambria" w:hAnsi="Cambria"/>
                <w:sz w:val="24"/>
                <w:szCs w:val="24"/>
              </w:rPr>
              <w:t>şi</w:t>
            </w:r>
            <w:proofErr w:type="spellEnd"/>
            <w:r w:rsidRPr="00EE66B9">
              <w:rPr>
                <w:rFonts w:ascii="Cambria" w:hAnsi="Cambria"/>
                <w:sz w:val="24"/>
                <w:szCs w:val="24"/>
              </w:rPr>
              <w:t xml:space="preserve"> în interiorul acestora, de către </w:t>
            </w:r>
            <w:proofErr w:type="spellStart"/>
            <w:r w:rsidRPr="00EE66B9">
              <w:rPr>
                <w:rFonts w:ascii="Cambria" w:hAnsi="Cambria"/>
                <w:sz w:val="24"/>
                <w:szCs w:val="24"/>
              </w:rPr>
              <w:t>poliţialocală</w:t>
            </w:r>
            <w:proofErr w:type="spellEnd"/>
            <w:r w:rsidRPr="00EE66B9">
              <w:rPr>
                <w:rFonts w:ascii="Cambria" w:hAnsi="Cambria"/>
                <w:sz w:val="24"/>
                <w:szCs w:val="24"/>
              </w:rPr>
              <w:t xml:space="preserve">. În </w:t>
            </w:r>
            <w:proofErr w:type="spellStart"/>
            <w:r w:rsidRPr="00EE66B9">
              <w:rPr>
                <w:rFonts w:ascii="Cambria" w:hAnsi="Cambria"/>
                <w:sz w:val="24"/>
                <w:szCs w:val="24"/>
              </w:rPr>
              <w:t>situaţia</w:t>
            </w:r>
            <w:proofErr w:type="spellEnd"/>
            <w:r w:rsidRPr="00EE66B9">
              <w:rPr>
                <w:rFonts w:ascii="Cambria" w:hAnsi="Cambria"/>
                <w:sz w:val="24"/>
                <w:szCs w:val="24"/>
              </w:rPr>
              <w:t xml:space="preserve"> în care </w:t>
            </w:r>
            <w:proofErr w:type="spellStart"/>
            <w:r w:rsidRPr="00EE66B9">
              <w:rPr>
                <w:rFonts w:ascii="Cambria" w:hAnsi="Cambria"/>
                <w:sz w:val="24"/>
                <w:szCs w:val="24"/>
              </w:rPr>
              <w:t>poliţia</w:t>
            </w:r>
            <w:proofErr w:type="spellEnd"/>
            <w:r w:rsidRPr="00EE66B9">
              <w:rPr>
                <w:rFonts w:ascii="Cambria" w:hAnsi="Cambria"/>
                <w:sz w:val="24"/>
                <w:szCs w:val="24"/>
              </w:rPr>
              <w:t xml:space="preserve"> locală nu este constituită sau efectivele acesteia nu sunt suficiente, măsurile de </w:t>
            </w:r>
            <w:r w:rsidRPr="00EE66B9">
              <w:rPr>
                <w:rFonts w:ascii="Cambria" w:hAnsi="Cambria"/>
                <w:sz w:val="24"/>
                <w:szCs w:val="24"/>
              </w:rPr>
              <w:lastRenderedPageBreak/>
              <w:t xml:space="preserve">ordine publică se asigură de către Jandarmeria Română sau </w:t>
            </w:r>
            <w:proofErr w:type="spellStart"/>
            <w:r w:rsidRPr="00EE66B9">
              <w:rPr>
                <w:rFonts w:ascii="Cambria" w:hAnsi="Cambria"/>
                <w:sz w:val="24"/>
                <w:szCs w:val="24"/>
              </w:rPr>
              <w:t>Poliţia</w:t>
            </w:r>
            <w:proofErr w:type="spellEnd"/>
            <w:r w:rsidRPr="00EE66B9">
              <w:rPr>
                <w:rFonts w:ascii="Cambria" w:hAnsi="Cambria"/>
                <w:sz w:val="24"/>
                <w:szCs w:val="24"/>
              </w:rPr>
              <w:t xml:space="preserve"> Română.</w:t>
            </w:r>
          </w:p>
          <w:p w:rsidR="001A33D4" w:rsidRPr="00EE66B9" w:rsidRDefault="001A33D4" w:rsidP="006A482A">
            <w:pPr>
              <w:pStyle w:val="BodyText3"/>
              <w:shd w:val="clear" w:color="auto" w:fill="auto"/>
              <w:tabs>
                <w:tab w:val="left" w:pos="1460"/>
              </w:tabs>
              <w:spacing w:before="0" w:after="0" w:line="240" w:lineRule="auto"/>
              <w:rPr>
                <w:rFonts w:ascii="Cambria" w:hAnsi="Cambria"/>
                <w:sz w:val="24"/>
                <w:szCs w:val="24"/>
              </w:rPr>
            </w:pPr>
          </w:p>
        </w:tc>
        <w:tc>
          <w:tcPr>
            <w:tcW w:w="5400" w:type="dxa"/>
          </w:tcPr>
          <w:p w:rsidR="001A33D4" w:rsidRPr="00EE66B9" w:rsidRDefault="001A33D4" w:rsidP="006A482A">
            <w:pPr>
              <w:jc w:val="both"/>
              <w:rPr>
                <w:rFonts w:ascii="Cambria" w:hAnsi="Cambria"/>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460"/>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460"/>
              </w:tabs>
              <w:spacing w:before="0" w:after="0" w:line="240" w:lineRule="auto"/>
              <w:rPr>
                <w:rFonts w:ascii="Cambria" w:hAnsi="Cambria"/>
                <w:sz w:val="24"/>
                <w:szCs w:val="24"/>
              </w:rPr>
            </w:pPr>
          </w:p>
        </w:tc>
        <w:tc>
          <w:tcPr>
            <w:tcW w:w="5400" w:type="dxa"/>
          </w:tcPr>
          <w:p w:rsidR="001A33D4" w:rsidRPr="00EE66B9" w:rsidRDefault="001A33D4" w:rsidP="006A482A">
            <w:pPr>
              <w:jc w:val="both"/>
              <w:rPr>
                <w:rFonts w:ascii="Cambria" w:hAnsi="Cambria" w:cs="Times New Roman"/>
                <w:b/>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460"/>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460"/>
              </w:tabs>
              <w:spacing w:before="0" w:after="0" w:line="240" w:lineRule="auto"/>
              <w:rPr>
                <w:rFonts w:ascii="Cambria" w:hAnsi="Cambria"/>
                <w:sz w:val="24"/>
                <w:szCs w:val="24"/>
              </w:rPr>
            </w:pPr>
          </w:p>
        </w:tc>
        <w:tc>
          <w:tcPr>
            <w:tcW w:w="5400" w:type="dxa"/>
          </w:tcPr>
          <w:p w:rsidR="001A33D4" w:rsidRPr="00EE66B9" w:rsidRDefault="001A33D4" w:rsidP="006A482A">
            <w:pPr>
              <w:jc w:val="both"/>
              <w:rPr>
                <w:rFonts w:ascii="Cambria" w:hAnsi="Cambria" w:cs="Times New Roman"/>
              </w:rPr>
            </w:pPr>
            <w:r w:rsidRPr="00EE66B9">
              <w:rPr>
                <w:rFonts w:ascii="Cambria" w:hAnsi="Cambria" w:cs="Times New Roman"/>
                <w:b/>
              </w:rPr>
              <w:t>Art. 11.</w:t>
            </w:r>
            <w:r w:rsidRPr="00EE66B9">
              <w:rPr>
                <w:rFonts w:ascii="Cambria" w:hAnsi="Cambria" w:cs="Times New Roman"/>
              </w:rPr>
              <w:t xml:space="preserve"> – Autoritățile publice centrale sau locale au obligația de a asigura necesarul de hrană, tratament, precum și livrarea acestora pentru persoanele aflate în carantină sau izolare la domiciliu, în condițiile în care persoanele se află în imposibilitatea de a-și asigura procurarea acestora. Cheltuielile ocazionate vor fi suportate din bugetul Ministerului Sănătății.</w:t>
            </w:r>
          </w:p>
          <w:p w:rsidR="001A33D4" w:rsidRPr="00EE66B9" w:rsidRDefault="001A33D4" w:rsidP="006A482A">
            <w:pPr>
              <w:pStyle w:val="BodyText3"/>
              <w:shd w:val="clear" w:color="auto" w:fill="auto"/>
              <w:tabs>
                <w:tab w:val="left" w:pos="1460"/>
              </w:tabs>
              <w:spacing w:before="0" w:after="0" w:line="240" w:lineRule="auto"/>
              <w:rPr>
                <w:rFonts w:ascii="Cambria" w:hAnsi="Cambria"/>
                <w:sz w:val="24"/>
                <w:szCs w:val="24"/>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460"/>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460"/>
              </w:tabs>
              <w:spacing w:before="0" w:after="0" w:line="240" w:lineRule="auto"/>
              <w:rPr>
                <w:rFonts w:ascii="Cambria" w:hAnsi="Cambria"/>
                <w:sz w:val="24"/>
                <w:szCs w:val="24"/>
              </w:rPr>
            </w:pPr>
            <w:r w:rsidRPr="00EE66B9">
              <w:rPr>
                <w:rFonts w:ascii="Cambria" w:hAnsi="Cambria"/>
                <w:b/>
                <w:sz w:val="24"/>
                <w:szCs w:val="24"/>
              </w:rPr>
              <w:t>Art.10</w:t>
            </w:r>
          </w:p>
          <w:p w:rsidR="001A33D4" w:rsidRPr="00EE66B9" w:rsidRDefault="001A33D4" w:rsidP="006A482A">
            <w:pPr>
              <w:pStyle w:val="BodyText3"/>
              <w:shd w:val="clear" w:color="auto" w:fill="auto"/>
              <w:tabs>
                <w:tab w:val="left" w:pos="1460"/>
              </w:tabs>
              <w:spacing w:before="0" w:after="0" w:line="240" w:lineRule="auto"/>
              <w:rPr>
                <w:rFonts w:ascii="Cambria" w:hAnsi="Cambria"/>
                <w:sz w:val="24"/>
                <w:szCs w:val="24"/>
              </w:rPr>
            </w:pPr>
            <w:r w:rsidRPr="00EE66B9">
              <w:rPr>
                <w:rFonts w:ascii="Cambria" w:hAnsi="Cambria"/>
                <w:sz w:val="24"/>
                <w:szCs w:val="24"/>
              </w:rPr>
              <w:t xml:space="preserve">(1) Ordinele Comandantului </w:t>
            </w:r>
            <w:proofErr w:type="spellStart"/>
            <w:r w:rsidRPr="00EE66B9">
              <w:rPr>
                <w:rFonts w:ascii="Cambria" w:hAnsi="Cambria"/>
                <w:sz w:val="24"/>
                <w:szCs w:val="24"/>
              </w:rPr>
              <w:t>acţiunii</w:t>
            </w:r>
            <w:proofErr w:type="spellEnd"/>
            <w:r w:rsidRPr="00EE66B9">
              <w:rPr>
                <w:rFonts w:ascii="Cambria" w:hAnsi="Cambria"/>
                <w:sz w:val="24"/>
                <w:szCs w:val="24"/>
              </w:rPr>
              <w:t xml:space="preserve"> la nivel </w:t>
            </w:r>
            <w:proofErr w:type="spellStart"/>
            <w:r w:rsidRPr="00EE66B9">
              <w:rPr>
                <w:rFonts w:ascii="Cambria" w:hAnsi="Cambria"/>
                <w:sz w:val="24"/>
                <w:szCs w:val="24"/>
              </w:rPr>
              <w:t>naţional</w:t>
            </w:r>
            <w:proofErr w:type="spellEnd"/>
            <w:r w:rsidRPr="00EE66B9">
              <w:rPr>
                <w:rFonts w:ascii="Cambria" w:hAnsi="Cambria"/>
                <w:sz w:val="24"/>
                <w:szCs w:val="24"/>
              </w:rPr>
              <w:t xml:space="preserve">, emise în temeiul prezentei legi, se aplica de îndată de </w:t>
            </w:r>
            <w:proofErr w:type="spellStart"/>
            <w:r w:rsidRPr="00EE66B9">
              <w:rPr>
                <w:rFonts w:ascii="Cambria" w:hAnsi="Cambria"/>
                <w:sz w:val="24"/>
                <w:szCs w:val="24"/>
              </w:rPr>
              <w:t>autorităţile</w:t>
            </w:r>
            <w:proofErr w:type="spellEnd"/>
            <w:r w:rsidRPr="00EE66B9">
              <w:rPr>
                <w:rFonts w:ascii="Cambria" w:hAnsi="Cambria"/>
                <w:sz w:val="24"/>
                <w:szCs w:val="24"/>
              </w:rPr>
              <w:t xml:space="preserve"> competente </w:t>
            </w:r>
            <w:proofErr w:type="spellStart"/>
            <w:r w:rsidRPr="00EE66B9">
              <w:rPr>
                <w:rFonts w:ascii="Cambria" w:hAnsi="Cambria"/>
                <w:sz w:val="24"/>
                <w:szCs w:val="24"/>
              </w:rPr>
              <w:t>şi</w:t>
            </w:r>
            <w:proofErr w:type="spellEnd"/>
            <w:r w:rsidRPr="00EE66B9">
              <w:rPr>
                <w:rFonts w:ascii="Cambria" w:hAnsi="Cambria"/>
                <w:sz w:val="24"/>
                <w:szCs w:val="24"/>
              </w:rPr>
              <w:t xml:space="preserve"> se publica pe site-urile oficiale ale Ministerului Afacerilor Interne, Departamentului pentru </w:t>
            </w:r>
            <w:proofErr w:type="spellStart"/>
            <w:r w:rsidRPr="00EE66B9">
              <w:rPr>
                <w:rFonts w:ascii="Cambria" w:hAnsi="Cambria"/>
                <w:sz w:val="24"/>
                <w:szCs w:val="24"/>
              </w:rPr>
              <w:t>Situaţii</w:t>
            </w:r>
            <w:proofErr w:type="spellEnd"/>
            <w:r w:rsidRPr="00EE66B9">
              <w:rPr>
                <w:rFonts w:ascii="Cambria" w:hAnsi="Cambria"/>
                <w:sz w:val="24"/>
                <w:szCs w:val="24"/>
              </w:rPr>
              <w:t xml:space="preserve"> de Urgenta </w:t>
            </w:r>
            <w:proofErr w:type="spellStart"/>
            <w:r w:rsidRPr="00EE66B9">
              <w:rPr>
                <w:rFonts w:ascii="Cambria" w:hAnsi="Cambria"/>
                <w:sz w:val="24"/>
                <w:szCs w:val="24"/>
              </w:rPr>
              <w:t>şi</w:t>
            </w:r>
            <w:proofErr w:type="spellEnd"/>
            <w:r w:rsidRPr="00EE66B9">
              <w:rPr>
                <w:rFonts w:ascii="Cambria" w:hAnsi="Cambria"/>
                <w:sz w:val="24"/>
                <w:szCs w:val="24"/>
              </w:rPr>
              <w:t xml:space="preserve"> Inspectoratul General pentru </w:t>
            </w:r>
            <w:proofErr w:type="spellStart"/>
            <w:r w:rsidRPr="00EE66B9">
              <w:rPr>
                <w:rFonts w:ascii="Cambria" w:hAnsi="Cambria"/>
                <w:sz w:val="24"/>
                <w:szCs w:val="24"/>
              </w:rPr>
              <w:t>Situaţii</w:t>
            </w:r>
            <w:proofErr w:type="spellEnd"/>
            <w:r w:rsidRPr="00EE66B9">
              <w:rPr>
                <w:rFonts w:ascii="Cambria" w:hAnsi="Cambria"/>
                <w:sz w:val="24"/>
                <w:szCs w:val="24"/>
              </w:rPr>
              <w:t xml:space="preserve"> de Urgenta.</w:t>
            </w:r>
          </w:p>
          <w:p w:rsidR="001A33D4" w:rsidRPr="00EE66B9" w:rsidRDefault="001A33D4" w:rsidP="006A482A">
            <w:pPr>
              <w:pStyle w:val="BodyText3"/>
              <w:shd w:val="clear" w:color="auto" w:fill="auto"/>
              <w:tabs>
                <w:tab w:val="left" w:pos="1460"/>
              </w:tabs>
              <w:spacing w:before="0" w:after="0" w:line="240" w:lineRule="auto"/>
              <w:rPr>
                <w:rFonts w:ascii="Cambria" w:hAnsi="Cambria"/>
                <w:sz w:val="24"/>
                <w:szCs w:val="24"/>
              </w:rPr>
            </w:pPr>
          </w:p>
        </w:tc>
        <w:tc>
          <w:tcPr>
            <w:tcW w:w="5400" w:type="dxa"/>
          </w:tcPr>
          <w:p w:rsidR="001A33D4" w:rsidRPr="00EE66B9" w:rsidRDefault="001A33D4" w:rsidP="006A482A">
            <w:pPr>
              <w:jc w:val="both"/>
              <w:rPr>
                <w:rFonts w:ascii="Cambria" w:hAnsi="Cambria" w:cs="Times New Roman"/>
                <w:b/>
              </w:rPr>
            </w:pPr>
            <w:r w:rsidRPr="00EE66B9">
              <w:rPr>
                <w:rFonts w:ascii="Cambria" w:hAnsi="Cambria" w:cs="Times New Roman"/>
                <w:b/>
              </w:rPr>
              <w:t>Art. 12.</w:t>
            </w:r>
            <w:r w:rsidRPr="00EE66B9">
              <w:rPr>
                <w:rFonts w:ascii="Cambria" w:hAnsi="Cambria" w:cs="Times New Roman"/>
              </w:rPr>
              <w:t>– (1) Ordinele Comandantului acțiunii la nivel național, emise în temeiul prezentei legi, se aplică de îndată de autoritățile competente și se publică pe site-urile oficiale ale Ministerului Afacerilor Interne, Departamentului pentru Situații de Urgență și Inspectoratul General pentru Situații de Urgență. Autoritățile publice locale și centrale asigură informarea publică a cetățenilor din zonele supuse carantinei prin campanii de informare.</w:t>
            </w:r>
          </w:p>
          <w:p w:rsidR="001A33D4" w:rsidRPr="00EE66B9" w:rsidRDefault="001A33D4" w:rsidP="006A482A">
            <w:pPr>
              <w:ind w:firstLine="1134"/>
              <w:jc w:val="both"/>
              <w:rPr>
                <w:rFonts w:ascii="Cambria" w:hAnsi="Cambria" w:cs="Times New Roman"/>
              </w:rPr>
            </w:pPr>
          </w:p>
          <w:p w:rsidR="001A33D4" w:rsidRPr="00EE66B9" w:rsidRDefault="001A33D4" w:rsidP="006A482A">
            <w:pPr>
              <w:pStyle w:val="BodyText3"/>
              <w:shd w:val="clear" w:color="auto" w:fill="auto"/>
              <w:tabs>
                <w:tab w:val="left" w:pos="1460"/>
              </w:tabs>
              <w:spacing w:before="0" w:after="0" w:line="240" w:lineRule="auto"/>
              <w:rPr>
                <w:rFonts w:ascii="Cambria" w:hAnsi="Cambria"/>
                <w:sz w:val="24"/>
                <w:szCs w:val="24"/>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460"/>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460"/>
              </w:tabs>
              <w:spacing w:before="0" w:after="0" w:line="240" w:lineRule="auto"/>
              <w:rPr>
                <w:rFonts w:ascii="Cambria" w:hAnsi="Cambria"/>
                <w:sz w:val="24"/>
                <w:szCs w:val="24"/>
              </w:rPr>
            </w:pPr>
            <w:r w:rsidRPr="00EE66B9">
              <w:rPr>
                <w:rFonts w:ascii="Cambria" w:hAnsi="Cambria"/>
                <w:sz w:val="24"/>
                <w:szCs w:val="24"/>
              </w:rPr>
              <w:t xml:space="preserve">(2) Ordinele Comandantului </w:t>
            </w:r>
            <w:proofErr w:type="spellStart"/>
            <w:r w:rsidRPr="00EE66B9">
              <w:rPr>
                <w:rFonts w:ascii="Cambria" w:hAnsi="Cambria"/>
                <w:sz w:val="24"/>
                <w:szCs w:val="24"/>
              </w:rPr>
              <w:t>acţiunii</w:t>
            </w:r>
            <w:proofErr w:type="spellEnd"/>
            <w:r w:rsidRPr="00EE66B9">
              <w:rPr>
                <w:rFonts w:ascii="Cambria" w:hAnsi="Cambria"/>
                <w:sz w:val="24"/>
                <w:szCs w:val="24"/>
              </w:rPr>
              <w:t xml:space="preserve"> la nivel </w:t>
            </w:r>
            <w:proofErr w:type="spellStart"/>
            <w:r w:rsidRPr="00EE66B9">
              <w:rPr>
                <w:rFonts w:ascii="Cambria" w:hAnsi="Cambria"/>
                <w:sz w:val="24"/>
                <w:szCs w:val="24"/>
              </w:rPr>
              <w:t>naţional</w:t>
            </w:r>
            <w:proofErr w:type="spellEnd"/>
            <w:r w:rsidRPr="00EE66B9">
              <w:rPr>
                <w:rFonts w:ascii="Cambria" w:hAnsi="Cambria"/>
                <w:sz w:val="24"/>
                <w:szCs w:val="24"/>
              </w:rPr>
              <w:t>, emise în temeiul prezentei legi, cu caracter normativ, se publică în Monitorul Oficial al României, Partea I.</w:t>
            </w:r>
          </w:p>
          <w:p w:rsidR="001A33D4" w:rsidRPr="00EE66B9" w:rsidRDefault="001A33D4" w:rsidP="006A482A">
            <w:pPr>
              <w:pStyle w:val="BodyText3"/>
              <w:shd w:val="clear" w:color="auto" w:fill="auto"/>
              <w:tabs>
                <w:tab w:val="left" w:pos="1460"/>
              </w:tabs>
              <w:spacing w:before="0" w:after="0" w:line="240" w:lineRule="auto"/>
              <w:rPr>
                <w:rFonts w:ascii="Cambria" w:hAnsi="Cambria"/>
                <w:sz w:val="24"/>
                <w:szCs w:val="24"/>
              </w:rPr>
            </w:pPr>
          </w:p>
        </w:tc>
        <w:tc>
          <w:tcPr>
            <w:tcW w:w="5400" w:type="dxa"/>
          </w:tcPr>
          <w:p w:rsidR="001A33D4" w:rsidRPr="00EE66B9" w:rsidRDefault="001A33D4" w:rsidP="006A482A">
            <w:pPr>
              <w:jc w:val="both"/>
              <w:rPr>
                <w:rFonts w:ascii="Cambria" w:hAnsi="Cambria" w:cs="Times New Roman"/>
                <w:spacing w:val="-6"/>
              </w:rPr>
            </w:pPr>
          </w:p>
          <w:p w:rsidR="001A33D4" w:rsidRPr="00EE66B9" w:rsidRDefault="001A33D4" w:rsidP="006A482A">
            <w:pPr>
              <w:pStyle w:val="BodyText3"/>
              <w:shd w:val="clear" w:color="auto" w:fill="auto"/>
              <w:tabs>
                <w:tab w:val="left" w:pos="1460"/>
              </w:tabs>
              <w:spacing w:before="0" w:after="0" w:line="240" w:lineRule="auto"/>
              <w:rPr>
                <w:rFonts w:ascii="Cambria" w:hAnsi="Cambria"/>
                <w:sz w:val="24"/>
                <w:szCs w:val="24"/>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460"/>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460"/>
              </w:tabs>
              <w:spacing w:before="0" w:after="0" w:line="240" w:lineRule="auto"/>
              <w:rPr>
                <w:rFonts w:ascii="Cambria" w:hAnsi="Cambria"/>
                <w:sz w:val="24"/>
                <w:szCs w:val="24"/>
              </w:rPr>
            </w:pPr>
            <w:r w:rsidRPr="00EE66B9">
              <w:rPr>
                <w:rFonts w:ascii="Cambria" w:hAnsi="Cambria"/>
                <w:sz w:val="24"/>
                <w:szCs w:val="24"/>
              </w:rPr>
              <w:t xml:space="preserve">(3) Ordinele Comandantului </w:t>
            </w:r>
            <w:proofErr w:type="spellStart"/>
            <w:r w:rsidRPr="00EE66B9">
              <w:rPr>
                <w:rFonts w:ascii="Cambria" w:hAnsi="Cambria"/>
                <w:sz w:val="24"/>
                <w:szCs w:val="24"/>
              </w:rPr>
              <w:t>acţiunii</w:t>
            </w:r>
            <w:proofErr w:type="spellEnd"/>
            <w:r w:rsidRPr="00EE66B9">
              <w:rPr>
                <w:rFonts w:ascii="Cambria" w:hAnsi="Cambria"/>
                <w:sz w:val="24"/>
                <w:szCs w:val="24"/>
              </w:rPr>
              <w:t xml:space="preserve"> la nivel </w:t>
            </w:r>
            <w:proofErr w:type="spellStart"/>
            <w:r w:rsidRPr="00EE66B9">
              <w:rPr>
                <w:rFonts w:ascii="Cambria" w:hAnsi="Cambria"/>
                <w:sz w:val="24"/>
                <w:szCs w:val="24"/>
              </w:rPr>
              <w:t>naţional</w:t>
            </w:r>
            <w:proofErr w:type="spellEnd"/>
            <w:r w:rsidRPr="00EE66B9">
              <w:rPr>
                <w:rFonts w:ascii="Cambria" w:hAnsi="Cambria"/>
                <w:sz w:val="24"/>
                <w:szCs w:val="24"/>
              </w:rPr>
              <w:t xml:space="preserve"> pot fi contestate, de către orice persoană care se consideră vătămată într-un drept al său ori într-un interes legitim </w:t>
            </w:r>
            <w:proofErr w:type="spellStart"/>
            <w:r w:rsidRPr="00EE66B9">
              <w:rPr>
                <w:rFonts w:ascii="Cambria" w:hAnsi="Cambria"/>
                <w:sz w:val="24"/>
                <w:szCs w:val="24"/>
              </w:rPr>
              <w:t>şi</w:t>
            </w:r>
            <w:proofErr w:type="spellEnd"/>
            <w:r w:rsidRPr="00EE66B9">
              <w:rPr>
                <w:rFonts w:ascii="Cambria" w:hAnsi="Cambria"/>
                <w:sz w:val="24"/>
                <w:szCs w:val="24"/>
              </w:rPr>
              <w:t xml:space="preserve"> care se poate adresa </w:t>
            </w:r>
            <w:proofErr w:type="spellStart"/>
            <w:r w:rsidRPr="00EE66B9">
              <w:rPr>
                <w:rFonts w:ascii="Cambria" w:hAnsi="Cambria"/>
                <w:sz w:val="24"/>
                <w:szCs w:val="24"/>
              </w:rPr>
              <w:t>instanţei</w:t>
            </w:r>
            <w:proofErr w:type="spellEnd"/>
            <w:r w:rsidRPr="00EE66B9">
              <w:rPr>
                <w:rFonts w:ascii="Cambria" w:hAnsi="Cambria"/>
                <w:sz w:val="24"/>
                <w:szCs w:val="24"/>
              </w:rPr>
              <w:t xml:space="preserve"> de contencios administrativ competente pentru anularea actului.</w:t>
            </w:r>
          </w:p>
          <w:p w:rsidR="001A33D4" w:rsidRPr="00EE66B9" w:rsidRDefault="001A33D4" w:rsidP="006A482A">
            <w:pPr>
              <w:pStyle w:val="BodyText3"/>
              <w:shd w:val="clear" w:color="auto" w:fill="auto"/>
              <w:tabs>
                <w:tab w:val="left" w:pos="1460"/>
              </w:tabs>
              <w:spacing w:before="0" w:after="0" w:line="240" w:lineRule="auto"/>
              <w:rPr>
                <w:rFonts w:ascii="Cambria" w:hAnsi="Cambria"/>
                <w:sz w:val="24"/>
                <w:szCs w:val="24"/>
              </w:rPr>
            </w:pPr>
          </w:p>
        </w:tc>
        <w:tc>
          <w:tcPr>
            <w:tcW w:w="5400" w:type="dxa"/>
          </w:tcPr>
          <w:p w:rsidR="001A33D4" w:rsidRPr="00EE66B9" w:rsidRDefault="001A33D4" w:rsidP="006A482A">
            <w:pPr>
              <w:jc w:val="both"/>
              <w:rPr>
                <w:rFonts w:ascii="Cambria" w:hAnsi="Cambria" w:cs="Times New Roman"/>
              </w:rPr>
            </w:pPr>
            <w:r w:rsidRPr="00EE66B9">
              <w:rPr>
                <w:rFonts w:ascii="Cambria" w:hAnsi="Cambria" w:cs="Times New Roman"/>
              </w:rPr>
              <w:t xml:space="preserve">(3) Ordinele Comandantului </w:t>
            </w:r>
            <w:proofErr w:type="spellStart"/>
            <w:r w:rsidRPr="00EE66B9">
              <w:rPr>
                <w:rFonts w:ascii="Cambria" w:hAnsi="Cambria" w:cs="Times New Roman"/>
              </w:rPr>
              <w:t>acţiunii</w:t>
            </w:r>
            <w:proofErr w:type="spellEnd"/>
            <w:r w:rsidRPr="00EE66B9">
              <w:rPr>
                <w:rFonts w:ascii="Cambria" w:hAnsi="Cambria" w:cs="Times New Roman"/>
              </w:rPr>
              <w:t xml:space="preserve"> la nivel </w:t>
            </w:r>
            <w:proofErr w:type="spellStart"/>
            <w:r w:rsidRPr="00EE66B9">
              <w:rPr>
                <w:rFonts w:ascii="Cambria" w:hAnsi="Cambria" w:cs="Times New Roman"/>
              </w:rPr>
              <w:t>naţional</w:t>
            </w:r>
            <w:proofErr w:type="spellEnd"/>
            <w:r w:rsidRPr="00EE66B9">
              <w:rPr>
                <w:rFonts w:ascii="Cambria" w:hAnsi="Cambria" w:cs="Times New Roman"/>
              </w:rPr>
              <w:t xml:space="preserve"> pot fi contestate de către orice persoană care se consideră vătămată într-un drept al său ori într-un interes legitim </w:t>
            </w:r>
            <w:proofErr w:type="spellStart"/>
            <w:r w:rsidRPr="00EE66B9">
              <w:rPr>
                <w:rFonts w:ascii="Cambria" w:hAnsi="Cambria" w:cs="Times New Roman"/>
              </w:rPr>
              <w:t>şi</w:t>
            </w:r>
            <w:proofErr w:type="spellEnd"/>
            <w:r w:rsidRPr="00EE66B9">
              <w:rPr>
                <w:rFonts w:ascii="Cambria" w:hAnsi="Cambria" w:cs="Times New Roman"/>
              </w:rPr>
              <w:t xml:space="preserve"> care se poate adresa </w:t>
            </w:r>
            <w:proofErr w:type="spellStart"/>
            <w:r w:rsidRPr="00EE66B9">
              <w:rPr>
                <w:rFonts w:ascii="Cambria" w:hAnsi="Cambria" w:cs="Times New Roman"/>
              </w:rPr>
              <w:t>instanţei</w:t>
            </w:r>
            <w:proofErr w:type="spellEnd"/>
            <w:r w:rsidRPr="00EE66B9">
              <w:rPr>
                <w:rFonts w:ascii="Cambria" w:hAnsi="Cambria" w:cs="Times New Roman"/>
              </w:rPr>
              <w:t xml:space="preserve"> de contencios administrativ competente pentru anularea actului.</w:t>
            </w:r>
          </w:p>
          <w:p w:rsidR="001A33D4" w:rsidRPr="00EE66B9" w:rsidRDefault="001A33D4" w:rsidP="006A482A">
            <w:pPr>
              <w:pStyle w:val="BodyText3"/>
              <w:shd w:val="clear" w:color="auto" w:fill="auto"/>
              <w:tabs>
                <w:tab w:val="left" w:pos="1460"/>
              </w:tabs>
              <w:spacing w:before="0" w:after="0" w:line="240" w:lineRule="auto"/>
              <w:rPr>
                <w:rFonts w:ascii="Cambria" w:hAnsi="Cambria"/>
                <w:sz w:val="24"/>
                <w:szCs w:val="24"/>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460"/>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460"/>
              </w:tabs>
              <w:spacing w:before="0" w:after="0" w:line="240" w:lineRule="auto"/>
              <w:rPr>
                <w:rFonts w:ascii="Cambria" w:hAnsi="Cambria"/>
                <w:sz w:val="24"/>
                <w:szCs w:val="24"/>
              </w:rPr>
            </w:pPr>
          </w:p>
        </w:tc>
        <w:tc>
          <w:tcPr>
            <w:tcW w:w="5400" w:type="dxa"/>
          </w:tcPr>
          <w:p w:rsidR="001A33D4" w:rsidRPr="00EE66B9" w:rsidRDefault="001A33D4" w:rsidP="006A482A">
            <w:pPr>
              <w:jc w:val="both"/>
              <w:rPr>
                <w:rFonts w:ascii="Cambria" w:hAnsi="Cambria" w:cs="Times New Roman"/>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460"/>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460"/>
              </w:tabs>
              <w:spacing w:before="0" w:after="0" w:line="240" w:lineRule="auto"/>
              <w:rPr>
                <w:rFonts w:ascii="Cambria" w:hAnsi="Cambria"/>
                <w:sz w:val="24"/>
                <w:szCs w:val="24"/>
              </w:rPr>
            </w:pPr>
            <w:r w:rsidRPr="00EE66B9">
              <w:rPr>
                <w:rFonts w:ascii="Cambria" w:hAnsi="Cambria"/>
                <w:sz w:val="24"/>
                <w:szCs w:val="24"/>
              </w:rPr>
              <w:t xml:space="preserve">(4) </w:t>
            </w:r>
            <w:proofErr w:type="spellStart"/>
            <w:r w:rsidRPr="00EE66B9">
              <w:rPr>
                <w:rFonts w:ascii="Cambria" w:hAnsi="Cambria"/>
                <w:sz w:val="24"/>
                <w:szCs w:val="24"/>
              </w:rPr>
              <w:t>Contestaţia</w:t>
            </w:r>
            <w:proofErr w:type="spellEnd"/>
            <w:r w:rsidRPr="00EE66B9">
              <w:rPr>
                <w:rFonts w:ascii="Cambria" w:hAnsi="Cambria"/>
                <w:sz w:val="24"/>
                <w:szCs w:val="24"/>
              </w:rPr>
              <w:t xml:space="preserve"> prevăzută la alin.(3) poate fi formulata în termen de 5 zile de la data intrării sub </w:t>
            </w:r>
            <w:proofErr w:type="spellStart"/>
            <w:r w:rsidRPr="00EE66B9">
              <w:rPr>
                <w:rFonts w:ascii="Cambria" w:hAnsi="Cambria"/>
                <w:sz w:val="24"/>
                <w:szCs w:val="24"/>
              </w:rPr>
              <w:t>incidenţa</w:t>
            </w:r>
            <w:proofErr w:type="spellEnd"/>
            <w:r w:rsidRPr="00EE66B9">
              <w:rPr>
                <w:rFonts w:ascii="Cambria" w:hAnsi="Cambria"/>
                <w:sz w:val="24"/>
                <w:szCs w:val="24"/>
              </w:rPr>
              <w:t xml:space="preserve"> măsurii de către persoana în cauză.</w:t>
            </w:r>
          </w:p>
          <w:p w:rsidR="001A33D4" w:rsidRPr="00EE66B9" w:rsidRDefault="001A33D4" w:rsidP="006A482A">
            <w:pPr>
              <w:pStyle w:val="BodyText3"/>
              <w:shd w:val="clear" w:color="auto" w:fill="auto"/>
              <w:tabs>
                <w:tab w:val="left" w:pos="1460"/>
              </w:tabs>
              <w:spacing w:before="0" w:after="0" w:line="240" w:lineRule="auto"/>
              <w:rPr>
                <w:rFonts w:ascii="Cambria" w:hAnsi="Cambria"/>
                <w:sz w:val="24"/>
                <w:szCs w:val="24"/>
              </w:rPr>
            </w:pPr>
          </w:p>
        </w:tc>
        <w:tc>
          <w:tcPr>
            <w:tcW w:w="5400" w:type="dxa"/>
          </w:tcPr>
          <w:p w:rsidR="001A33D4" w:rsidRPr="00EE66B9" w:rsidRDefault="001A33D4" w:rsidP="006A482A">
            <w:pPr>
              <w:jc w:val="both"/>
              <w:rPr>
                <w:rFonts w:ascii="Cambria" w:hAnsi="Cambria" w:cs="Times New Roman"/>
              </w:rPr>
            </w:pPr>
            <w:r w:rsidRPr="00EE66B9">
              <w:rPr>
                <w:rFonts w:ascii="Cambria" w:hAnsi="Cambria" w:cs="Times New Roman"/>
              </w:rPr>
              <w:t xml:space="preserve">(4) </w:t>
            </w:r>
            <w:proofErr w:type="spellStart"/>
            <w:r w:rsidRPr="00EE66B9">
              <w:rPr>
                <w:rFonts w:ascii="Cambria" w:hAnsi="Cambria" w:cs="Times New Roman"/>
              </w:rPr>
              <w:t>Contestaţia</w:t>
            </w:r>
            <w:proofErr w:type="spellEnd"/>
            <w:r w:rsidRPr="00EE66B9">
              <w:rPr>
                <w:rFonts w:ascii="Cambria" w:hAnsi="Cambria" w:cs="Times New Roman"/>
              </w:rPr>
              <w:t xml:space="preserve"> prevăzută la alin. (3) poate fi formulată în termen de 5 zile de la data intrării sub </w:t>
            </w:r>
            <w:proofErr w:type="spellStart"/>
            <w:r w:rsidRPr="00EE66B9">
              <w:rPr>
                <w:rFonts w:ascii="Cambria" w:hAnsi="Cambria" w:cs="Times New Roman"/>
              </w:rPr>
              <w:t>incidenţa</w:t>
            </w:r>
            <w:proofErr w:type="spellEnd"/>
            <w:r w:rsidRPr="00EE66B9">
              <w:rPr>
                <w:rFonts w:ascii="Cambria" w:hAnsi="Cambria" w:cs="Times New Roman"/>
              </w:rPr>
              <w:t xml:space="preserve"> măsurii de către persoana în cauză.</w:t>
            </w:r>
          </w:p>
          <w:p w:rsidR="001A33D4" w:rsidRPr="00EE66B9" w:rsidRDefault="001A33D4" w:rsidP="006A482A">
            <w:pPr>
              <w:pStyle w:val="BodyText3"/>
              <w:shd w:val="clear" w:color="auto" w:fill="auto"/>
              <w:tabs>
                <w:tab w:val="left" w:pos="1460"/>
              </w:tabs>
              <w:spacing w:before="0" w:after="0" w:line="240" w:lineRule="auto"/>
              <w:rPr>
                <w:rFonts w:ascii="Cambria" w:hAnsi="Cambria"/>
                <w:sz w:val="24"/>
                <w:szCs w:val="24"/>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spacing w:before="0" w:after="0" w:line="240" w:lineRule="auto"/>
              <w:rPr>
                <w:rFonts w:ascii="Cambria" w:hAnsi="Cambria"/>
                <w:sz w:val="24"/>
                <w:szCs w:val="24"/>
              </w:rPr>
            </w:pPr>
            <w:bookmarkStart w:id="2" w:name="bookmark5"/>
            <w:r w:rsidRPr="00EE66B9">
              <w:rPr>
                <w:rFonts w:ascii="Cambria" w:hAnsi="Cambria"/>
                <w:b/>
                <w:sz w:val="24"/>
                <w:szCs w:val="24"/>
              </w:rPr>
              <w:t>Art. 11</w:t>
            </w:r>
            <w:bookmarkEnd w:id="2"/>
          </w:p>
          <w:p w:rsidR="001A33D4" w:rsidRPr="00EE66B9" w:rsidRDefault="001A33D4" w:rsidP="006A482A">
            <w:pPr>
              <w:pStyle w:val="BodyText3"/>
              <w:shd w:val="clear" w:color="auto" w:fill="auto"/>
              <w:spacing w:before="0" w:after="0" w:line="240" w:lineRule="auto"/>
              <w:rPr>
                <w:rFonts w:ascii="Cambria" w:hAnsi="Cambria"/>
                <w:sz w:val="24"/>
                <w:szCs w:val="24"/>
              </w:rPr>
            </w:pPr>
            <w:r w:rsidRPr="00EE66B9">
              <w:rPr>
                <w:rFonts w:ascii="Cambria" w:hAnsi="Cambria"/>
                <w:sz w:val="24"/>
                <w:szCs w:val="24"/>
              </w:rPr>
              <w:t xml:space="preserve">La </w:t>
            </w:r>
            <w:proofErr w:type="spellStart"/>
            <w:r w:rsidRPr="00EE66B9">
              <w:rPr>
                <w:rFonts w:ascii="Cambria" w:hAnsi="Cambria"/>
                <w:sz w:val="24"/>
                <w:szCs w:val="24"/>
              </w:rPr>
              <w:t>soluţionareaacţiunilor</w:t>
            </w:r>
            <w:proofErr w:type="spellEnd"/>
            <w:r w:rsidRPr="00EE66B9">
              <w:rPr>
                <w:rFonts w:ascii="Cambria" w:hAnsi="Cambria"/>
                <w:sz w:val="24"/>
                <w:szCs w:val="24"/>
              </w:rPr>
              <w:t xml:space="preserve"> introduse împotriva actelor administrative </w:t>
            </w:r>
            <w:r w:rsidRPr="00EE66B9">
              <w:rPr>
                <w:rFonts w:ascii="Cambria" w:hAnsi="Cambria"/>
                <w:b/>
                <w:sz w:val="24"/>
                <w:szCs w:val="24"/>
              </w:rPr>
              <w:t>normative</w:t>
            </w:r>
            <w:r w:rsidRPr="00EE66B9">
              <w:rPr>
                <w:rFonts w:ascii="Cambria" w:hAnsi="Cambria"/>
                <w:sz w:val="24"/>
                <w:szCs w:val="24"/>
              </w:rPr>
              <w:t xml:space="preserve"> prevăzute de prezenta lege nu sunt aplicabile prevederile Legii contenciosului administrativ nr. </w:t>
            </w:r>
            <w:r w:rsidRPr="00EE66B9">
              <w:rPr>
                <w:rFonts w:ascii="Cambria" w:hAnsi="Cambria"/>
                <w:sz w:val="24"/>
                <w:szCs w:val="24"/>
              </w:rPr>
              <w:lastRenderedPageBreak/>
              <w:t xml:space="preserve">554/2004, cu modificările </w:t>
            </w:r>
            <w:proofErr w:type="spellStart"/>
            <w:r w:rsidRPr="00EE66B9">
              <w:rPr>
                <w:rFonts w:ascii="Cambria" w:hAnsi="Cambria"/>
                <w:sz w:val="24"/>
                <w:szCs w:val="24"/>
              </w:rPr>
              <w:t>şi</w:t>
            </w:r>
            <w:proofErr w:type="spellEnd"/>
            <w:r w:rsidRPr="00EE66B9">
              <w:rPr>
                <w:rFonts w:ascii="Cambria" w:hAnsi="Cambria"/>
                <w:sz w:val="24"/>
                <w:szCs w:val="24"/>
              </w:rPr>
              <w:t xml:space="preserve"> completările ulterioare, referitoare la obligativitatea procedurii plângerii prealabile.</w:t>
            </w:r>
          </w:p>
        </w:tc>
        <w:tc>
          <w:tcPr>
            <w:tcW w:w="5400" w:type="dxa"/>
          </w:tcPr>
          <w:p w:rsidR="001A33D4" w:rsidRPr="00EE66B9" w:rsidRDefault="001A33D4" w:rsidP="006A482A">
            <w:pPr>
              <w:pStyle w:val="BodyText3"/>
              <w:shd w:val="clear" w:color="auto" w:fill="auto"/>
              <w:spacing w:before="0" w:after="0" w:line="240" w:lineRule="auto"/>
              <w:rPr>
                <w:rFonts w:ascii="Cambria" w:hAnsi="Cambria"/>
                <w:sz w:val="24"/>
                <w:szCs w:val="24"/>
              </w:rPr>
            </w:pPr>
            <w:r w:rsidRPr="00EE66B9">
              <w:rPr>
                <w:rFonts w:ascii="Cambria" w:hAnsi="Cambria"/>
                <w:b/>
                <w:sz w:val="24"/>
                <w:szCs w:val="24"/>
              </w:rPr>
              <w:lastRenderedPageBreak/>
              <w:t>Art. 13</w:t>
            </w:r>
            <w:r w:rsidRPr="00EE66B9">
              <w:rPr>
                <w:rFonts w:ascii="Cambria" w:hAnsi="Cambria"/>
                <w:sz w:val="24"/>
                <w:szCs w:val="24"/>
              </w:rPr>
              <w:t xml:space="preserve">. – (1) La </w:t>
            </w:r>
            <w:proofErr w:type="spellStart"/>
            <w:r w:rsidRPr="00EE66B9">
              <w:rPr>
                <w:rFonts w:ascii="Cambria" w:hAnsi="Cambria"/>
                <w:sz w:val="24"/>
                <w:szCs w:val="24"/>
              </w:rPr>
              <w:t>soluţionarea</w:t>
            </w:r>
            <w:proofErr w:type="spellEnd"/>
            <w:r w:rsidRPr="00EE66B9">
              <w:rPr>
                <w:rFonts w:ascii="Cambria" w:hAnsi="Cambria"/>
                <w:sz w:val="24"/>
                <w:szCs w:val="24"/>
              </w:rPr>
              <w:t xml:space="preserve"> </w:t>
            </w:r>
            <w:proofErr w:type="spellStart"/>
            <w:r w:rsidRPr="00EE66B9">
              <w:rPr>
                <w:rFonts w:ascii="Cambria" w:hAnsi="Cambria"/>
                <w:sz w:val="24"/>
                <w:szCs w:val="24"/>
              </w:rPr>
              <w:t>acţiunilor</w:t>
            </w:r>
            <w:proofErr w:type="spellEnd"/>
            <w:r w:rsidRPr="00EE66B9">
              <w:rPr>
                <w:rFonts w:ascii="Cambria" w:hAnsi="Cambria"/>
                <w:sz w:val="24"/>
                <w:szCs w:val="24"/>
              </w:rPr>
              <w:t xml:space="preserve"> introduse împotriva actelor administrative prevăzute de prezenta lege nu sunt aplicabile prevederile Legii contenciosului administrativ nr. 554/2004, cu modificările </w:t>
            </w:r>
            <w:proofErr w:type="spellStart"/>
            <w:r w:rsidRPr="00EE66B9">
              <w:rPr>
                <w:rFonts w:ascii="Cambria" w:hAnsi="Cambria"/>
                <w:sz w:val="24"/>
                <w:szCs w:val="24"/>
              </w:rPr>
              <w:t>şi</w:t>
            </w:r>
            <w:proofErr w:type="spellEnd"/>
            <w:r w:rsidRPr="00EE66B9">
              <w:rPr>
                <w:rFonts w:ascii="Cambria" w:hAnsi="Cambria"/>
                <w:sz w:val="24"/>
                <w:szCs w:val="24"/>
              </w:rPr>
              <w:t xml:space="preserve"> completările ulterioare, referitoare la obligativitatea procedurii plângerii prealabile. </w:t>
            </w:r>
            <w:r w:rsidRPr="00EE66B9">
              <w:rPr>
                <w:rFonts w:ascii="Cambria" w:hAnsi="Cambria"/>
                <w:sz w:val="24"/>
                <w:szCs w:val="24"/>
              </w:rPr>
              <w:lastRenderedPageBreak/>
              <w:t>Judecarea acțiunilor introduse împotriva actelor administrative se face de urgență și cu precădere.</w:t>
            </w:r>
          </w:p>
          <w:p w:rsidR="001A33D4" w:rsidRPr="00EE66B9" w:rsidRDefault="001A33D4" w:rsidP="006A482A">
            <w:pPr>
              <w:pStyle w:val="BodyText3"/>
              <w:shd w:val="clear" w:color="auto" w:fill="auto"/>
              <w:tabs>
                <w:tab w:val="left" w:pos="1158"/>
              </w:tabs>
              <w:spacing w:before="0" w:after="0" w:line="240" w:lineRule="auto"/>
              <w:ind w:firstLine="1134"/>
              <w:rPr>
                <w:rFonts w:ascii="Cambria" w:hAnsi="Cambria"/>
                <w:sz w:val="24"/>
                <w:szCs w:val="24"/>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spacing w:before="0" w:after="0" w:line="240" w:lineRule="auto"/>
              <w:rPr>
                <w:rFonts w:ascii="Cambria" w:hAnsi="Cambria"/>
                <w:b/>
                <w:sz w:val="24"/>
                <w:szCs w:val="24"/>
              </w:rPr>
            </w:pPr>
          </w:p>
        </w:tc>
        <w:tc>
          <w:tcPr>
            <w:tcW w:w="5400" w:type="dxa"/>
          </w:tcPr>
          <w:p w:rsidR="001A33D4" w:rsidRPr="00EE66B9" w:rsidRDefault="001A33D4" w:rsidP="006A482A">
            <w:pPr>
              <w:pStyle w:val="BodyText3"/>
              <w:shd w:val="clear" w:color="auto" w:fill="auto"/>
              <w:tabs>
                <w:tab w:val="left" w:pos="1158"/>
              </w:tabs>
              <w:spacing w:before="0" w:after="0" w:line="240" w:lineRule="auto"/>
              <w:rPr>
                <w:rFonts w:ascii="Cambria" w:hAnsi="Cambria"/>
                <w:spacing w:val="-4"/>
                <w:sz w:val="24"/>
                <w:szCs w:val="24"/>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spacing w:before="0" w:after="0" w:line="240" w:lineRule="auto"/>
              <w:rPr>
                <w:rFonts w:ascii="Cambria" w:hAnsi="Cambria"/>
                <w:b/>
                <w:sz w:val="24"/>
                <w:szCs w:val="24"/>
              </w:rPr>
            </w:pPr>
          </w:p>
        </w:tc>
        <w:tc>
          <w:tcPr>
            <w:tcW w:w="5400" w:type="dxa"/>
          </w:tcPr>
          <w:p w:rsidR="001A33D4" w:rsidRPr="00EE66B9" w:rsidRDefault="001A33D4" w:rsidP="006A482A">
            <w:pPr>
              <w:pStyle w:val="BodyText3"/>
              <w:shd w:val="clear" w:color="auto" w:fill="auto"/>
              <w:tabs>
                <w:tab w:val="left" w:pos="1158"/>
              </w:tabs>
              <w:spacing w:before="0" w:after="0" w:line="240" w:lineRule="auto"/>
              <w:rPr>
                <w:rFonts w:ascii="Cambria" w:hAnsi="Cambria"/>
                <w:spacing w:val="-4"/>
                <w:sz w:val="24"/>
                <w:szCs w:val="24"/>
              </w:rPr>
            </w:pPr>
            <w:r w:rsidRPr="00EE66B9">
              <w:rPr>
                <w:rFonts w:ascii="Cambria" w:hAnsi="Cambria"/>
                <w:spacing w:val="-4"/>
                <w:sz w:val="24"/>
                <w:szCs w:val="24"/>
              </w:rPr>
              <w:t xml:space="preserve">(2) </w:t>
            </w:r>
            <w:proofErr w:type="spellStart"/>
            <w:r w:rsidRPr="00EE66B9">
              <w:rPr>
                <w:rFonts w:ascii="Cambria" w:hAnsi="Cambria"/>
                <w:spacing w:val="-4"/>
                <w:sz w:val="24"/>
                <w:szCs w:val="24"/>
              </w:rPr>
              <w:t>Soluţionarea</w:t>
            </w:r>
            <w:proofErr w:type="spellEnd"/>
            <w:r w:rsidRPr="00EE66B9">
              <w:rPr>
                <w:rFonts w:ascii="Cambria" w:hAnsi="Cambria"/>
                <w:spacing w:val="-4"/>
                <w:sz w:val="24"/>
                <w:szCs w:val="24"/>
              </w:rPr>
              <w:t xml:space="preserve"> cauzei se face cu audierea reclamantului, cu </w:t>
            </w:r>
            <w:proofErr w:type="spellStart"/>
            <w:r w:rsidRPr="00EE66B9">
              <w:rPr>
                <w:rFonts w:ascii="Cambria" w:hAnsi="Cambria"/>
                <w:spacing w:val="-4"/>
                <w:sz w:val="24"/>
                <w:szCs w:val="24"/>
              </w:rPr>
              <w:t>excepţia</w:t>
            </w:r>
            <w:proofErr w:type="spellEnd"/>
            <w:r w:rsidRPr="00EE66B9">
              <w:rPr>
                <w:rFonts w:ascii="Cambria" w:hAnsi="Cambria"/>
                <w:spacing w:val="-4"/>
                <w:sz w:val="24"/>
                <w:szCs w:val="24"/>
              </w:rPr>
              <w:t xml:space="preserve"> </w:t>
            </w:r>
            <w:proofErr w:type="spellStart"/>
            <w:r w:rsidRPr="00EE66B9">
              <w:rPr>
                <w:rFonts w:ascii="Cambria" w:hAnsi="Cambria"/>
                <w:spacing w:val="-4"/>
                <w:sz w:val="24"/>
                <w:szCs w:val="24"/>
              </w:rPr>
              <w:t>situaţiei</w:t>
            </w:r>
            <w:proofErr w:type="spellEnd"/>
            <w:r w:rsidRPr="00EE66B9">
              <w:rPr>
                <w:rFonts w:ascii="Cambria" w:hAnsi="Cambria"/>
                <w:spacing w:val="-4"/>
                <w:sz w:val="24"/>
                <w:szCs w:val="24"/>
              </w:rPr>
              <w:t xml:space="preserve"> în care starea </w:t>
            </w:r>
            <w:proofErr w:type="spellStart"/>
            <w:r w:rsidRPr="00EE66B9">
              <w:rPr>
                <w:rFonts w:ascii="Cambria" w:hAnsi="Cambria"/>
                <w:spacing w:val="-4"/>
                <w:sz w:val="24"/>
                <w:szCs w:val="24"/>
              </w:rPr>
              <w:t>sănătăţii</w:t>
            </w:r>
            <w:proofErr w:type="spellEnd"/>
            <w:r w:rsidRPr="00EE66B9">
              <w:rPr>
                <w:rFonts w:ascii="Cambria" w:hAnsi="Cambria"/>
                <w:spacing w:val="-4"/>
                <w:sz w:val="24"/>
                <w:szCs w:val="24"/>
              </w:rPr>
              <w:t xml:space="preserve"> acestuia nu o permite. Audierea reclamantului se realizează printr-un mijloc de telecomunicație audio-vizuală care permite asigurarea </w:t>
            </w:r>
            <w:proofErr w:type="spellStart"/>
            <w:r w:rsidRPr="00EE66B9">
              <w:rPr>
                <w:rFonts w:ascii="Cambria" w:hAnsi="Cambria"/>
                <w:spacing w:val="-4"/>
                <w:sz w:val="24"/>
                <w:szCs w:val="24"/>
              </w:rPr>
              <w:t>identităţii</w:t>
            </w:r>
            <w:proofErr w:type="spellEnd"/>
            <w:r w:rsidRPr="00EE66B9">
              <w:rPr>
                <w:rFonts w:ascii="Cambria" w:hAnsi="Cambria"/>
                <w:spacing w:val="-4"/>
                <w:sz w:val="24"/>
                <w:szCs w:val="24"/>
              </w:rPr>
              <w:t xml:space="preserve"> </w:t>
            </w:r>
            <w:proofErr w:type="spellStart"/>
            <w:r w:rsidRPr="00EE66B9">
              <w:rPr>
                <w:rFonts w:ascii="Cambria" w:hAnsi="Cambria"/>
                <w:spacing w:val="-4"/>
                <w:sz w:val="24"/>
                <w:szCs w:val="24"/>
              </w:rPr>
              <w:t>părţilor</w:t>
            </w:r>
            <w:proofErr w:type="spellEnd"/>
            <w:r w:rsidRPr="00EE66B9">
              <w:rPr>
                <w:rFonts w:ascii="Cambria" w:hAnsi="Cambria"/>
                <w:spacing w:val="-4"/>
                <w:sz w:val="24"/>
                <w:szCs w:val="24"/>
              </w:rPr>
              <w:t xml:space="preserve"> </w:t>
            </w:r>
            <w:proofErr w:type="spellStart"/>
            <w:r w:rsidRPr="00EE66B9">
              <w:rPr>
                <w:rFonts w:ascii="Cambria" w:hAnsi="Cambria"/>
                <w:spacing w:val="-4"/>
                <w:sz w:val="24"/>
                <w:szCs w:val="24"/>
              </w:rPr>
              <w:t>şi</w:t>
            </w:r>
            <w:proofErr w:type="spellEnd"/>
            <w:r w:rsidRPr="00EE66B9">
              <w:rPr>
                <w:rFonts w:ascii="Cambria" w:hAnsi="Cambria"/>
                <w:spacing w:val="-4"/>
                <w:sz w:val="24"/>
                <w:szCs w:val="24"/>
              </w:rPr>
              <w:t xml:space="preserve"> garantează securitatea, integritatea, </w:t>
            </w:r>
            <w:proofErr w:type="spellStart"/>
            <w:r w:rsidRPr="00EE66B9">
              <w:rPr>
                <w:rFonts w:ascii="Cambria" w:hAnsi="Cambria"/>
                <w:spacing w:val="-4"/>
                <w:sz w:val="24"/>
                <w:szCs w:val="24"/>
              </w:rPr>
              <w:t>confidenţialitatea</w:t>
            </w:r>
            <w:proofErr w:type="spellEnd"/>
            <w:r w:rsidRPr="00EE66B9">
              <w:rPr>
                <w:rFonts w:ascii="Cambria" w:hAnsi="Cambria"/>
                <w:spacing w:val="-4"/>
                <w:sz w:val="24"/>
                <w:szCs w:val="24"/>
              </w:rPr>
              <w:t xml:space="preserve"> </w:t>
            </w:r>
            <w:proofErr w:type="spellStart"/>
            <w:r w:rsidRPr="00EE66B9">
              <w:rPr>
                <w:rFonts w:ascii="Cambria" w:hAnsi="Cambria"/>
                <w:spacing w:val="-4"/>
                <w:sz w:val="24"/>
                <w:szCs w:val="24"/>
              </w:rPr>
              <w:t>şi</w:t>
            </w:r>
            <w:proofErr w:type="spellEnd"/>
            <w:r w:rsidRPr="00EE66B9">
              <w:rPr>
                <w:rFonts w:ascii="Cambria" w:hAnsi="Cambria"/>
                <w:spacing w:val="-4"/>
                <w:sz w:val="24"/>
                <w:szCs w:val="24"/>
              </w:rPr>
              <w:t xml:space="preserve"> calitatea transmisiunii. În caz de imposibilitate tehnică sau materială de a recurge la un asemenea mijloc pentru audierea reclamantului, aceasta se realizează prin orice mijloc de comunicație electronic, inclusiv telefonic, care permite asigurarea </w:t>
            </w:r>
            <w:proofErr w:type="spellStart"/>
            <w:r w:rsidRPr="00EE66B9">
              <w:rPr>
                <w:rFonts w:ascii="Cambria" w:hAnsi="Cambria"/>
                <w:spacing w:val="-4"/>
                <w:sz w:val="24"/>
                <w:szCs w:val="24"/>
              </w:rPr>
              <w:t>identităţii</w:t>
            </w:r>
            <w:proofErr w:type="spellEnd"/>
            <w:r w:rsidRPr="00EE66B9">
              <w:rPr>
                <w:rFonts w:ascii="Cambria" w:hAnsi="Cambria"/>
                <w:spacing w:val="-4"/>
                <w:sz w:val="24"/>
                <w:szCs w:val="24"/>
              </w:rPr>
              <w:t xml:space="preserve"> </w:t>
            </w:r>
            <w:proofErr w:type="spellStart"/>
            <w:r w:rsidRPr="00EE66B9">
              <w:rPr>
                <w:rFonts w:ascii="Cambria" w:hAnsi="Cambria"/>
                <w:spacing w:val="-4"/>
                <w:sz w:val="24"/>
                <w:szCs w:val="24"/>
              </w:rPr>
              <w:t>părţilor</w:t>
            </w:r>
            <w:proofErr w:type="spellEnd"/>
            <w:r w:rsidRPr="00EE66B9">
              <w:rPr>
                <w:rFonts w:ascii="Cambria" w:hAnsi="Cambria"/>
                <w:spacing w:val="-4"/>
                <w:sz w:val="24"/>
                <w:szCs w:val="24"/>
              </w:rPr>
              <w:t xml:space="preserve"> </w:t>
            </w:r>
            <w:proofErr w:type="spellStart"/>
            <w:r w:rsidRPr="00EE66B9">
              <w:rPr>
                <w:rFonts w:ascii="Cambria" w:hAnsi="Cambria"/>
                <w:spacing w:val="-4"/>
                <w:sz w:val="24"/>
                <w:szCs w:val="24"/>
              </w:rPr>
              <w:t>şi</w:t>
            </w:r>
            <w:proofErr w:type="spellEnd"/>
            <w:r w:rsidRPr="00EE66B9">
              <w:rPr>
                <w:rFonts w:ascii="Cambria" w:hAnsi="Cambria"/>
                <w:spacing w:val="-4"/>
                <w:sz w:val="24"/>
                <w:szCs w:val="24"/>
              </w:rPr>
              <w:t xml:space="preserve"> garantează securitatea, integritatea, </w:t>
            </w:r>
            <w:proofErr w:type="spellStart"/>
            <w:r w:rsidRPr="00EE66B9">
              <w:rPr>
                <w:rFonts w:ascii="Cambria" w:hAnsi="Cambria"/>
                <w:spacing w:val="-4"/>
                <w:sz w:val="24"/>
                <w:szCs w:val="24"/>
              </w:rPr>
              <w:t>confidenţialitatea</w:t>
            </w:r>
            <w:proofErr w:type="spellEnd"/>
            <w:r w:rsidRPr="00EE66B9">
              <w:rPr>
                <w:rFonts w:ascii="Cambria" w:hAnsi="Cambria"/>
                <w:spacing w:val="-4"/>
                <w:sz w:val="24"/>
                <w:szCs w:val="24"/>
              </w:rPr>
              <w:t xml:space="preserve"> </w:t>
            </w:r>
            <w:proofErr w:type="spellStart"/>
            <w:r w:rsidRPr="00EE66B9">
              <w:rPr>
                <w:rFonts w:ascii="Cambria" w:hAnsi="Cambria"/>
                <w:spacing w:val="-4"/>
                <w:sz w:val="24"/>
                <w:szCs w:val="24"/>
              </w:rPr>
              <w:t>şi</w:t>
            </w:r>
            <w:proofErr w:type="spellEnd"/>
            <w:r w:rsidRPr="00EE66B9">
              <w:rPr>
                <w:rFonts w:ascii="Cambria" w:hAnsi="Cambria"/>
                <w:spacing w:val="-4"/>
                <w:sz w:val="24"/>
                <w:szCs w:val="24"/>
              </w:rPr>
              <w:t xml:space="preserve"> calitatea transmisiunii. </w:t>
            </w:r>
            <w:proofErr w:type="spellStart"/>
            <w:r w:rsidRPr="00EE66B9">
              <w:rPr>
                <w:rFonts w:ascii="Cambria" w:hAnsi="Cambria"/>
                <w:spacing w:val="-4"/>
                <w:sz w:val="24"/>
                <w:szCs w:val="24"/>
              </w:rPr>
              <w:t>Citaţia</w:t>
            </w:r>
            <w:proofErr w:type="spellEnd"/>
            <w:r w:rsidRPr="00EE66B9">
              <w:rPr>
                <w:rFonts w:ascii="Cambria" w:hAnsi="Cambria"/>
                <w:spacing w:val="-4"/>
                <w:sz w:val="24"/>
                <w:szCs w:val="24"/>
              </w:rPr>
              <w:t xml:space="preserve"> va cuprinde </w:t>
            </w:r>
            <w:proofErr w:type="spellStart"/>
            <w:r w:rsidRPr="00EE66B9">
              <w:rPr>
                <w:rFonts w:ascii="Cambria" w:hAnsi="Cambria"/>
                <w:spacing w:val="-4"/>
                <w:sz w:val="24"/>
                <w:szCs w:val="24"/>
              </w:rPr>
              <w:t>menţiunea</w:t>
            </w:r>
            <w:proofErr w:type="spellEnd"/>
            <w:r w:rsidRPr="00EE66B9">
              <w:rPr>
                <w:rFonts w:ascii="Cambria" w:hAnsi="Cambria"/>
                <w:spacing w:val="-4"/>
                <w:sz w:val="24"/>
                <w:szCs w:val="24"/>
              </w:rPr>
              <w:t xml:space="preserve"> corespunzătoare în acest sens. Încheierea de </w:t>
            </w:r>
            <w:proofErr w:type="spellStart"/>
            <w:r w:rsidRPr="00EE66B9">
              <w:rPr>
                <w:rFonts w:ascii="Cambria" w:hAnsi="Cambria"/>
                <w:spacing w:val="-4"/>
                <w:sz w:val="24"/>
                <w:szCs w:val="24"/>
              </w:rPr>
              <w:t>şedinţă</w:t>
            </w:r>
            <w:proofErr w:type="spellEnd"/>
            <w:r w:rsidRPr="00EE66B9">
              <w:rPr>
                <w:rFonts w:ascii="Cambria" w:hAnsi="Cambria"/>
                <w:spacing w:val="-4"/>
                <w:sz w:val="24"/>
                <w:szCs w:val="24"/>
              </w:rPr>
              <w:t xml:space="preserve"> va consemna </w:t>
            </w:r>
            <w:proofErr w:type="spellStart"/>
            <w:r w:rsidRPr="00EE66B9">
              <w:rPr>
                <w:rFonts w:ascii="Cambria" w:hAnsi="Cambria"/>
                <w:spacing w:val="-4"/>
                <w:sz w:val="24"/>
                <w:szCs w:val="24"/>
              </w:rPr>
              <w:t>şi</w:t>
            </w:r>
            <w:proofErr w:type="spellEnd"/>
            <w:r w:rsidRPr="00EE66B9">
              <w:rPr>
                <w:rFonts w:ascii="Cambria" w:hAnsi="Cambria"/>
                <w:spacing w:val="-4"/>
                <w:sz w:val="24"/>
                <w:szCs w:val="24"/>
              </w:rPr>
              <w:t xml:space="preserve"> </w:t>
            </w:r>
            <w:proofErr w:type="spellStart"/>
            <w:r w:rsidRPr="00EE66B9">
              <w:rPr>
                <w:rFonts w:ascii="Cambria" w:hAnsi="Cambria"/>
                <w:spacing w:val="-4"/>
                <w:sz w:val="24"/>
                <w:szCs w:val="24"/>
              </w:rPr>
              <w:t>operaţiunile</w:t>
            </w:r>
            <w:proofErr w:type="spellEnd"/>
            <w:r w:rsidRPr="00EE66B9">
              <w:rPr>
                <w:rFonts w:ascii="Cambria" w:hAnsi="Cambria"/>
                <w:spacing w:val="-4"/>
                <w:sz w:val="24"/>
                <w:szCs w:val="24"/>
              </w:rPr>
              <w:t xml:space="preserve"> astfel efectuate.</w:t>
            </w:r>
          </w:p>
          <w:p w:rsidR="001A33D4" w:rsidRPr="00EE66B9" w:rsidRDefault="001A33D4" w:rsidP="006A482A">
            <w:pPr>
              <w:pStyle w:val="BodyText3"/>
              <w:shd w:val="clear" w:color="auto" w:fill="auto"/>
              <w:spacing w:before="0" w:after="0" w:line="240" w:lineRule="auto"/>
              <w:rPr>
                <w:rFonts w:ascii="Cambria" w:hAnsi="Cambria"/>
                <w:sz w:val="24"/>
                <w:szCs w:val="24"/>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spacing w:before="0" w:after="0" w:line="240" w:lineRule="auto"/>
              <w:rPr>
                <w:rFonts w:ascii="Cambria" w:hAnsi="Cambria"/>
                <w:b/>
                <w:sz w:val="24"/>
                <w:szCs w:val="24"/>
              </w:rPr>
            </w:pPr>
          </w:p>
        </w:tc>
        <w:tc>
          <w:tcPr>
            <w:tcW w:w="5400" w:type="dxa"/>
          </w:tcPr>
          <w:p w:rsidR="001A33D4" w:rsidRPr="00EE66B9" w:rsidRDefault="001A33D4" w:rsidP="006A482A">
            <w:pPr>
              <w:pStyle w:val="BodyText3"/>
              <w:shd w:val="clear" w:color="auto" w:fill="auto"/>
              <w:tabs>
                <w:tab w:val="left" w:pos="1201"/>
              </w:tabs>
              <w:spacing w:before="0" w:after="0" w:line="240" w:lineRule="auto"/>
              <w:rPr>
                <w:rFonts w:ascii="Cambria" w:hAnsi="Cambria"/>
                <w:sz w:val="24"/>
                <w:szCs w:val="24"/>
              </w:rPr>
            </w:pPr>
            <w:r w:rsidRPr="00EE66B9">
              <w:rPr>
                <w:rFonts w:ascii="Cambria" w:hAnsi="Cambria"/>
                <w:sz w:val="24"/>
                <w:szCs w:val="24"/>
              </w:rPr>
              <w:t xml:space="preserve">(3) Dacă reclamantul este asistat sau reprezentat de avocat sau este necesară folosirea unui traducător sau interpret, nu este necesară prezența fizică a acestuia lângă reclamant. Costurile ocazionate de </w:t>
            </w:r>
            <w:proofErr w:type="spellStart"/>
            <w:r w:rsidRPr="00EE66B9">
              <w:rPr>
                <w:rFonts w:ascii="Cambria" w:hAnsi="Cambria"/>
                <w:sz w:val="24"/>
                <w:szCs w:val="24"/>
              </w:rPr>
              <w:t>prezenţa</w:t>
            </w:r>
            <w:proofErr w:type="spellEnd"/>
            <w:r w:rsidRPr="00EE66B9">
              <w:rPr>
                <w:rFonts w:ascii="Cambria" w:hAnsi="Cambria"/>
                <w:sz w:val="24"/>
                <w:szCs w:val="24"/>
              </w:rPr>
              <w:t xml:space="preserve"> traducătorului sau interpretului sunt suportate din fondurile Ministerului </w:t>
            </w:r>
            <w:proofErr w:type="spellStart"/>
            <w:r w:rsidRPr="00EE66B9">
              <w:rPr>
                <w:rFonts w:ascii="Cambria" w:hAnsi="Cambria"/>
                <w:sz w:val="24"/>
                <w:szCs w:val="24"/>
              </w:rPr>
              <w:t>Justiţiei</w:t>
            </w:r>
            <w:proofErr w:type="spellEnd"/>
            <w:r w:rsidRPr="00EE66B9">
              <w:rPr>
                <w:rFonts w:ascii="Cambria" w:hAnsi="Cambria"/>
                <w:sz w:val="24"/>
                <w:szCs w:val="24"/>
              </w:rPr>
              <w:t>.</w:t>
            </w:r>
          </w:p>
          <w:p w:rsidR="001A33D4" w:rsidRPr="00EE66B9" w:rsidRDefault="001A33D4" w:rsidP="006A482A">
            <w:pPr>
              <w:pStyle w:val="BodyText3"/>
              <w:shd w:val="clear" w:color="auto" w:fill="auto"/>
              <w:spacing w:before="0" w:after="0" w:line="240" w:lineRule="auto"/>
              <w:rPr>
                <w:rFonts w:ascii="Cambria" w:hAnsi="Cambria"/>
                <w:sz w:val="24"/>
                <w:szCs w:val="24"/>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spacing w:before="0" w:after="0" w:line="240" w:lineRule="auto"/>
              <w:rPr>
                <w:rFonts w:ascii="Cambria" w:hAnsi="Cambria"/>
                <w:b/>
                <w:sz w:val="24"/>
                <w:szCs w:val="24"/>
              </w:rPr>
            </w:pPr>
          </w:p>
        </w:tc>
        <w:tc>
          <w:tcPr>
            <w:tcW w:w="5400" w:type="dxa"/>
          </w:tcPr>
          <w:p w:rsidR="001A33D4" w:rsidRPr="00EE66B9" w:rsidRDefault="001A33D4" w:rsidP="006A482A">
            <w:pPr>
              <w:pStyle w:val="BodyText3"/>
              <w:shd w:val="clear" w:color="auto" w:fill="auto"/>
              <w:tabs>
                <w:tab w:val="left" w:pos="1215"/>
              </w:tabs>
              <w:spacing w:before="0" w:after="0" w:line="240" w:lineRule="auto"/>
              <w:rPr>
                <w:rFonts w:ascii="Cambria" w:hAnsi="Cambria"/>
                <w:sz w:val="24"/>
                <w:szCs w:val="24"/>
              </w:rPr>
            </w:pPr>
            <w:r w:rsidRPr="00EE66B9">
              <w:rPr>
                <w:rFonts w:ascii="Cambria" w:hAnsi="Cambria"/>
                <w:sz w:val="24"/>
                <w:szCs w:val="24"/>
              </w:rPr>
              <w:t xml:space="preserve">(4) În cazul în care audierea reclamantului nu se poate realiza în </w:t>
            </w:r>
            <w:proofErr w:type="spellStart"/>
            <w:r w:rsidRPr="00EE66B9">
              <w:rPr>
                <w:rFonts w:ascii="Cambria" w:hAnsi="Cambria"/>
                <w:sz w:val="24"/>
                <w:szCs w:val="24"/>
              </w:rPr>
              <w:t>condiţiile</w:t>
            </w:r>
            <w:proofErr w:type="spellEnd"/>
            <w:r w:rsidRPr="00EE66B9">
              <w:rPr>
                <w:rFonts w:ascii="Cambria" w:hAnsi="Cambria"/>
                <w:sz w:val="24"/>
                <w:szCs w:val="24"/>
              </w:rPr>
              <w:t xml:space="preserve"> prevăzute la alin.(3) </w:t>
            </w:r>
            <w:proofErr w:type="spellStart"/>
            <w:r w:rsidRPr="00EE66B9">
              <w:rPr>
                <w:rFonts w:ascii="Cambria" w:hAnsi="Cambria"/>
                <w:sz w:val="24"/>
                <w:szCs w:val="24"/>
              </w:rPr>
              <w:t>şi</w:t>
            </w:r>
            <w:proofErr w:type="spellEnd"/>
            <w:r w:rsidRPr="00EE66B9">
              <w:rPr>
                <w:rFonts w:ascii="Cambria" w:hAnsi="Cambria"/>
                <w:sz w:val="24"/>
                <w:szCs w:val="24"/>
              </w:rPr>
              <w:t xml:space="preserve"> acesta nu are apărător ales, i se va asigura apărător din oficiu.</w:t>
            </w:r>
          </w:p>
          <w:p w:rsidR="001A33D4" w:rsidRPr="00EE66B9" w:rsidRDefault="001A33D4" w:rsidP="006A482A">
            <w:pPr>
              <w:pStyle w:val="BodyText3"/>
              <w:shd w:val="clear" w:color="auto" w:fill="auto"/>
              <w:spacing w:before="0" w:after="0" w:line="240" w:lineRule="auto"/>
              <w:rPr>
                <w:rFonts w:ascii="Cambria" w:hAnsi="Cambria"/>
                <w:sz w:val="24"/>
                <w:szCs w:val="24"/>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spacing w:before="0" w:after="0" w:line="240" w:lineRule="auto"/>
              <w:rPr>
                <w:rFonts w:ascii="Cambria" w:hAnsi="Cambria"/>
                <w:b/>
                <w:sz w:val="24"/>
                <w:szCs w:val="24"/>
              </w:rPr>
            </w:pPr>
          </w:p>
        </w:tc>
        <w:tc>
          <w:tcPr>
            <w:tcW w:w="5400" w:type="dxa"/>
          </w:tcPr>
          <w:p w:rsidR="001A33D4" w:rsidRPr="00EE66B9" w:rsidRDefault="001A33D4" w:rsidP="006A482A">
            <w:pPr>
              <w:pStyle w:val="BodyText3"/>
              <w:shd w:val="clear" w:color="auto" w:fill="auto"/>
              <w:tabs>
                <w:tab w:val="left" w:pos="1129"/>
              </w:tabs>
              <w:spacing w:before="0" w:after="0" w:line="240" w:lineRule="auto"/>
              <w:rPr>
                <w:rFonts w:ascii="Cambria" w:hAnsi="Cambria"/>
                <w:sz w:val="24"/>
                <w:szCs w:val="24"/>
              </w:rPr>
            </w:pPr>
            <w:r w:rsidRPr="00EE66B9">
              <w:rPr>
                <w:rFonts w:ascii="Cambria" w:hAnsi="Cambria"/>
                <w:sz w:val="24"/>
                <w:szCs w:val="24"/>
              </w:rPr>
              <w:t xml:space="preserve">(5) Judecătorul veghează la </w:t>
            </w:r>
            <w:proofErr w:type="spellStart"/>
            <w:r w:rsidRPr="00EE66B9">
              <w:rPr>
                <w:rFonts w:ascii="Cambria" w:hAnsi="Cambria"/>
                <w:sz w:val="24"/>
                <w:szCs w:val="24"/>
              </w:rPr>
              <w:t>desfăşurarea</w:t>
            </w:r>
            <w:proofErr w:type="spellEnd"/>
            <w:r w:rsidRPr="00EE66B9">
              <w:rPr>
                <w:rFonts w:ascii="Cambria" w:hAnsi="Cambria"/>
                <w:sz w:val="24"/>
                <w:szCs w:val="24"/>
              </w:rPr>
              <w:t xml:space="preserve"> în bune </w:t>
            </w:r>
            <w:proofErr w:type="spellStart"/>
            <w:r w:rsidRPr="00EE66B9">
              <w:rPr>
                <w:rFonts w:ascii="Cambria" w:hAnsi="Cambria"/>
                <w:sz w:val="24"/>
                <w:szCs w:val="24"/>
              </w:rPr>
              <w:t>condiţii</w:t>
            </w:r>
            <w:proofErr w:type="spellEnd"/>
            <w:r w:rsidRPr="00EE66B9">
              <w:rPr>
                <w:rFonts w:ascii="Cambria" w:hAnsi="Cambria"/>
                <w:sz w:val="24"/>
                <w:szCs w:val="24"/>
              </w:rPr>
              <w:t xml:space="preserve"> a procedurii prevăzute în prezentul articol, în vederea respectării dreptului la apărare </w:t>
            </w:r>
            <w:proofErr w:type="spellStart"/>
            <w:r w:rsidRPr="00EE66B9">
              <w:rPr>
                <w:rFonts w:ascii="Cambria" w:hAnsi="Cambria"/>
                <w:sz w:val="24"/>
                <w:szCs w:val="24"/>
              </w:rPr>
              <w:t>şi</w:t>
            </w:r>
            <w:proofErr w:type="spellEnd"/>
            <w:r w:rsidRPr="00EE66B9">
              <w:rPr>
                <w:rFonts w:ascii="Cambria" w:hAnsi="Cambria"/>
                <w:sz w:val="24"/>
                <w:szCs w:val="24"/>
              </w:rPr>
              <w:t xml:space="preserve"> al caracterului contradictoriu al dezbaterilor.</w:t>
            </w:r>
          </w:p>
          <w:p w:rsidR="001A33D4" w:rsidRPr="00EE66B9" w:rsidRDefault="001A33D4" w:rsidP="006A482A">
            <w:pPr>
              <w:pStyle w:val="BodyText3"/>
              <w:shd w:val="clear" w:color="auto" w:fill="auto"/>
              <w:spacing w:before="0" w:after="0" w:line="240" w:lineRule="auto"/>
              <w:rPr>
                <w:rFonts w:ascii="Cambria" w:hAnsi="Cambria"/>
                <w:sz w:val="24"/>
                <w:szCs w:val="24"/>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spacing w:before="0" w:after="0" w:line="240" w:lineRule="auto"/>
              <w:rPr>
                <w:rFonts w:ascii="Cambria" w:hAnsi="Cambria"/>
                <w:b/>
                <w:sz w:val="24"/>
                <w:szCs w:val="24"/>
              </w:rPr>
            </w:pPr>
          </w:p>
        </w:tc>
        <w:tc>
          <w:tcPr>
            <w:tcW w:w="5400" w:type="dxa"/>
          </w:tcPr>
          <w:p w:rsidR="001A33D4" w:rsidRPr="00EE66B9" w:rsidRDefault="001A33D4" w:rsidP="006A482A">
            <w:pPr>
              <w:pStyle w:val="BodyText3"/>
              <w:shd w:val="clear" w:color="auto" w:fill="auto"/>
              <w:tabs>
                <w:tab w:val="left" w:pos="1158"/>
              </w:tabs>
              <w:spacing w:before="0" w:after="0" w:line="240" w:lineRule="auto"/>
              <w:rPr>
                <w:rFonts w:ascii="Cambria" w:hAnsi="Cambria"/>
                <w:sz w:val="24"/>
                <w:szCs w:val="24"/>
              </w:rPr>
            </w:pPr>
            <w:r w:rsidRPr="00EE66B9">
              <w:rPr>
                <w:rFonts w:ascii="Cambria" w:hAnsi="Cambria"/>
                <w:sz w:val="24"/>
                <w:szCs w:val="24"/>
              </w:rPr>
              <w:t xml:space="preserve">(6) </w:t>
            </w:r>
            <w:proofErr w:type="spellStart"/>
            <w:r w:rsidRPr="00EE66B9">
              <w:rPr>
                <w:rFonts w:ascii="Cambria" w:hAnsi="Cambria"/>
                <w:sz w:val="24"/>
                <w:szCs w:val="24"/>
              </w:rPr>
              <w:t>Pronunţarea</w:t>
            </w:r>
            <w:proofErr w:type="spellEnd"/>
            <w:r w:rsidRPr="00EE66B9">
              <w:rPr>
                <w:rFonts w:ascii="Cambria" w:hAnsi="Cambria"/>
                <w:sz w:val="24"/>
                <w:szCs w:val="24"/>
              </w:rPr>
              <w:t xml:space="preserve"> se poate amâna cu cel mult 24 de ore, iar motivarea hotărârii se face în cel mult 48 de ore de la </w:t>
            </w:r>
            <w:proofErr w:type="spellStart"/>
            <w:r w:rsidRPr="00EE66B9">
              <w:rPr>
                <w:rFonts w:ascii="Cambria" w:hAnsi="Cambria"/>
                <w:sz w:val="24"/>
                <w:szCs w:val="24"/>
              </w:rPr>
              <w:t>pronunţare</w:t>
            </w:r>
            <w:proofErr w:type="spellEnd"/>
            <w:r w:rsidRPr="00EE66B9">
              <w:rPr>
                <w:rFonts w:ascii="Cambria" w:hAnsi="Cambria"/>
                <w:sz w:val="24"/>
                <w:szCs w:val="24"/>
              </w:rPr>
              <w:t>.</w:t>
            </w:r>
          </w:p>
          <w:p w:rsidR="001A33D4" w:rsidRPr="00EE66B9" w:rsidRDefault="001A33D4" w:rsidP="006A482A">
            <w:pPr>
              <w:pStyle w:val="BodyText3"/>
              <w:shd w:val="clear" w:color="auto" w:fill="auto"/>
              <w:spacing w:before="0" w:after="0" w:line="240" w:lineRule="auto"/>
              <w:rPr>
                <w:rFonts w:ascii="Cambria" w:hAnsi="Cambria"/>
                <w:sz w:val="24"/>
                <w:szCs w:val="24"/>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spacing w:before="0" w:after="0" w:line="240" w:lineRule="auto"/>
              <w:rPr>
                <w:rFonts w:ascii="Cambria" w:hAnsi="Cambria"/>
                <w:b/>
                <w:sz w:val="24"/>
                <w:szCs w:val="24"/>
              </w:rPr>
            </w:pPr>
          </w:p>
        </w:tc>
        <w:tc>
          <w:tcPr>
            <w:tcW w:w="5400" w:type="dxa"/>
          </w:tcPr>
          <w:p w:rsidR="001A33D4" w:rsidRPr="00EE66B9" w:rsidRDefault="001A33D4" w:rsidP="006A482A">
            <w:pPr>
              <w:pStyle w:val="BodyText3"/>
              <w:shd w:val="clear" w:color="auto" w:fill="auto"/>
              <w:tabs>
                <w:tab w:val="left" w:pos="1143"/>
              </w:tabs>
              <w:spacing w:before="0" w:after="0" w:line="240" w:lineRule="auto"/>
              <w:rPr>
                <w:rFonts w:ascii="Cambria" w:hAnsi="Cambria"/>
                <w:sz w:val="24"/>
                <w:szCs w:val="24"/>
              </w:rPr>
            </w:pPr>
            <w:r w:rsidRPr="00EE66B9">
              <w:rPr>
                <w:rFonts w:ascii="Cambria" w:hAnsi="Cambria"/>
                <w:sz w:val="24"/>
                <w:szCs w:val="24"/>
              </w:rPr>
              <w:t xml:space="preserve">(7) Hotărârea primei </w:t>
            </w:r>
            <w:proofErr w:type="spellStart"/>
            <w:r w:rsidRPr="00EE66B9">
              <w:rPr>
                <w:rFonts w:ascii="Cambria" w:hAnsi="Cambria"/>
                <w:sz w:val="24"/>
                <w:szCs w:val="24"/>
              </w:rPr>
              <w:t>instanţe</w:t>
            </w:r>
            <w:proofErr w:type="spellEnd"/>
            <w:r w:rsidRPr="00EE66B9">
              <w:rPr>
                <w:rFonts w:ascii="Cambria" w:hAnsi="Cambria"/>
                <w:sz w:val="24"/>
                <w:szCs w:val="24"/>
              </w:rPr>
              <w:t xml:space="preserve"> este executorie </w:t>
            </w:r>
            <w:proofErr w:type="spellStart"/>
            <w:r w:rsidRPr="00EE66B9">
              <w:rPr>
                <w:rFonts w:ascii="Cambria" w:hAnsi="Cambria"/>
                <w:sz w:val="24"/>
                <w:szCs w:val="24"/>
              </w:rPr>
              <w:t>şi</w:t>
            </w:r>
            <w:proofErr w:type="spellEnd"/>
            <w:r w:rsidRPr="00EE66B9">
              <w:rPr>
                <w:rFonts w:ascii="Cambria" w:hAnsi="Cambria"/>
                <w:sz w:val="24"/>
                <w:szCs w:val="24"/>
              </w:rPr>
              <w:t xml:space="preserve"> poate fi atacată cu recurs, în termen de 2 zile de la comunicare.</w:t>
            </w:r>
          </w:p>
          <w:p w:rsidR="001A33D4" w:rsidRPr="00EE66B9" w:rsidRDefault="001A33D4" w:rsidP="006A482A">
            <w:pPr>
              <w:pStyle w:val="BodyText3"/>
              <w:shd w:val="clear" w:color="auto" w:fill="auto"/>
              <w:spacing w:before="0" w:after="0" w:line="240" w:lineRule="auto"/>
              <w:rPr>
                <w:rFonts w:ascii="Cambria" w:hAnsi="Cambria"/>
                <w:sz w:val="24"/>
                <w:szCs w:val="24"/>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179"/>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179"/>
              </w:tabs>
              <w:spacing w:before="0" w:after="0" w:line="240" w:lineRule="auto"/>
              <w:rPr>
                <w:rFonts w:ascii="Cambria" w:hAnsi="Cambria"/>
                <w:b/>
                <w:sz w:val="24"/>
                <w:szCs w:val="24"/>
              </w:rPr>
            </w:pPr>
          </w:p>
        </w:tc>
        <w:tc>
          <w:tcPr>
            <w:tcW w:w="5400" w:type="dxa"/>
          </w:tcPr>
          <w:p w:rsidR="001A33D4" w:rsidRPr="00EE66B9" w:rsidRDefault="001A33D4" w:rsidP="006A482A">
            <w:pPr>
              <w:jc w:val="both"/>
              <w:rPr>
                <w:rFonts w:ascii="Cambria" w:hAnsi="Cambria" w:cs="Times New Roman"/>
                <w:b/>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179"/>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179"/>
              </w:tabs>
              <w:spacing w:before="0" w:after="0" w:line="240" w:lineRule="auto"/>
              <w:rPr>
                <w:rFonts w:ascii="Cambria" w:hAnsi="Cambria"/>
                <w:b/>
                <w:sz w:val="24"/>
                <w:szCs w:val="24"/>
              </w:rPr>
            </w:pPr>
          </w:p>
        </w:tc>
        <w:tc>
          <w:tcPr>
            <w:tcW w:w="5400" w:type="dxa"/>
          </w:tcPr>
          <w:p w:rsidR="001A33D4" w:rsidRPr="00EE66B9" w:rsidRDefault="001A33D4" w:rsidP="006A482A">
            <w:pPr>
              <w:jc w:val="both"/>
              <w:rPr>
                <w:rFonts w:ascii="Cambria" w:hAnsi="Cambria" w:cs="Times New Roman"/>
                <w:b/>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179"/>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179"/>
              </w:tabs>
              <w:spacing w:before="0" w:after="0" w:line="240" w:lineRule="auto"/>
              <w:rPr>
                <w:rFonts w:ascii="Cambria" w:hAnsi="Cambria"/>
                <w:b/>
                <w:sz w:val="24"/>
                <w:szCs w:val="24"/>
              </w:rPr>
            </w:pPr>
            <w:bookmarkStart w:id="3" w:name="bookmark6"/>
            <w:r w:rsidRPr="00EE66B9">
              <w:rPr>
                <w:rFonts w:ascii="Cambria" w:hAnsi="Cambria"/>
                <w:b/>
                <w:sz w:val="24"/>
                <w:szCs w:val="24"/>
              </w:rPr>
              <w:t>Art. 12</w:t>
            </w:r>
            <w:bookmarkEnd w:id="3"/>
          </w:p>
          <w:p w:rsidR="001A33D4" w:rsidRPr="00EE66B9" w:rsidRDefault="001A33D4" w:rsidP="006A482A">
            <w:pPr>
              <w:pStyle w:val="BodyText3"/>
              <w:shd w:val="clear" w:color="auto" w:fill="auto"/>
              <w:tabs>
                <w:tab w:val="left" w:pos="1179"/>
              </w:tabs>
              <w:spacing w:before="0" w:after="0" w:line="240" w:lineRule="auto"/>
              <w:rPr>
                <w:rFonts w:ascii="Cambria" w:hAnsi="Cambria"/>
                <w:sz w:val="24"/>
                <w:szCs w:val="24"/>
              </w:rPr>
            </w:pPr>
            <w:r w:rsidRPr="00EE66B9">
              <w:rPr>
                <w:rFonts w:ascii="Cambria" w:hAnsi="Cambria"/>
                <w:sz w:val="24"/>
                <w:szCs w:val="24"/>
              </w:rPr>
              <w:lastRenderedPageBreak/>
              <w:t xml:space="preserve">(1) Orice persoană care intră sub </w:t>
            </w:r>
            <w:proofErr w:type="spellStart"/>
            <w:r w:rsidRPr="00EE66B9">
              <w:rPr>
                <w:rFonts w:ascii="Cambria" w:hAnsi="Cambria"/>
                <w:sz w:val="24"/>
                <w:szCs w:val="24"/>
              </w:rPr>
              <w:t>incidenţa</w:t>
            </w:r>
            <w:proofErr w:type="spellEnd"/>
            <w:r w:rsidRPr="00EE66B9">
              <w:rPr>
                <w:rFonts w:ascii="Cambria" w:hAnsi="Cambria"/>
                <w:sz w:val="24"/>
                <w:szCs w:val="24"/>
              </w:rPr>
              <w:t xml:space="preserve"> unui act emis potrivit </w:t>
            </w:r>
            <w:proofErr w:type="spellStart"/>
            <w:r w:rsidRPr="00EE66B9">
              <w:rPr>
                <w:rFonts w:ascii="Cambria" w:hAnsi="Cambria"/>
                <w:sz w:val="24"/>
                <w:szCs w:val="24"/>
              </w:rPr>
              <w:t>dispoziţiilor</w:t>
            </w:r>
            <w:proofErr w:type="spellEnd"/>
            <w:r w:rsidRPr="00EE66B9">
              <w:rPr>
                <w:rFonts w:ascii="Cambria" w:hAnsi="Cambria"/>
                <w:sz w:val="24"/>
                <w:szCs w:val="24"/>
              </w:rPr>
              <w:t xml:space="preserve"> prezentei legi, </w:t>
            </w:r>
            <w:r w:rsidRPr="00EE66B9">
              <w:rPr>
                <w:rFonts w:ascii="Cambria" w:hAnsi="Cambria"/>
                <w:b/>
                <w:sz w:val="24"/>
                <w:szCs w:val="24"/>
              </w:rPr>
              <w:t>prin care s-a dispus una dintre măsurile prevăzute la art. 6,</w:t>
            </w:r>
            <w:r w:rsidRPr="00EE66B9">
              <w:rPr>
                <w:rFonts w:ascii="Cambria" w:hAnsi="Cambria"/>
                <w:sz w:val="24"/>
                <w:szCs w:val="24"/>
              </w:rPr>
              <w:t xml:space="preserve"> poate introduce, pe toată durata instituirii acesteia, </w:t>
            </w:r>
            <w:proofErr w:type="spellStart"/>
            <w:r w:rsidRPr="00EE66B9">
              <w:rPr>
                <w:rFonts w:ascii="Cambria" w:hAnsi="Cambria"/>
                <w:sz w:val="24"/>
                <w:szCs w:val="24"/>
              </w:rPr>
              <w:t>acţiune</w:t>
            </w:r>
            <w:proofErr w:type="spellEnd"/>
            <w:r w:rsidRPr="00EE66B9">
              <w:rPr>
                <w:rFonts w:ascii="Cambria" w:hAnsi="Cambria"/>
                <w:sz w:val="24"/>
                <w:szCs w:val="24"/>
              </w:rPr>
              <w:t xml:space="preserve"> la judecătoria în a cărei </w:t>
            </w:r>
            <w:proofErr w:type="spellStart"/>
            <w:r w:rsidRPr="00EE66B9">
              <w:rPr>
                <w:rFonts w:ascii="Cambria" w:hAnsi="Cambria"/>
                <w:sz w:val="24"/>
                <w:szCs w:val="24"/>
              </w:rPr>
              <w:t>circumscripţie</w:t>
            </w:r>
            <w:proofErr w:type="spellEnd"/>
            <w:r w:rsidRPr="00EE66B9">
              <w:rPr>
                <w:rFonts w:ascii="Cambria" w:hAnsi="Cambria"/>
                <w:sz w:val="24"/>
                <w:szCs w:val="24"/>
              </w:rPr>
              <w:t xml:space="preserve"> domiciliază sau </w:t>
            </w:r>
            <w:proofErr w:type="spellStart"/>
            <w:r w:rsidRPr="00EE66B9">
              <w:rPr>
                <w:rFonts w:ascii="Cambria" w:hAnsi="Cambria"/>
                <w:sz w:val="24"/>
                <w:szCs w:val="24"/>
              </w:rPr>
              <w:t>îşi</w:t>
            </w:r>
            <w:proofErr w:type="spellEnd"/>
            <w:r w:rsidRPr="00EE66B9">
              <w:rPr>
                <w:rFonts w:ascii="Cambria" w:hAnsi="Cambria"/>
                <w:sz w:val="24"/>
                <w:szCs w:val="24"/>
              </w:rPr>
              <w:t xml:space="preserve"> are </w:t>
            </w:r>
            <w:proofErr w:type="spellStart"/>
            <w:r w:rsidRPr="00EE66B9">
              <w:rPr>
                <w:rFonts w:ascii="Cambria" w:hAnsi="Cambria"/>
                <w:sz w:val="24"/>
                <w:szCs w:val="24"/>
              </w:rPr>
              <w:t>reşedinţa</w:t>
            </w:r>
            <w:proofErr w:type="spellEnd"/>
            <w:r w:rsidRPr="00EE66B9">
              <w:rPr>
                <w:rFonts w:ascii="Cambria" w:hAnsi="Cambria"/>
                <w:sz w:val="24"/>
                <w:szCs w:val="24"/>
              </w:rPr>
              <w:t xml:space="preserve"> ori la judecătoria în a cărei </w:t>
            </w:r>
            <w:proofErr w:type="spellStart"/>
            <w:r w:rsidRPr="00EE66B9">
              <w:rPr>
                <w:rFonts w:ascii="Cambria" w:hAnsi="Cambria"/>
                <w:sz w:val="24"/>
                <w:szCs w:val="24"/>
              </w:rPr>
              <w:t>circumscripţie</w:t>
            </w:r>
            <w:proofErr w:type="spellEnd"/>
            <w:r w:rsidRPr="00EE66B9">
              <w:rPr>
                <w:rFonts w:ascii="Cambria" w:hAnsi="Cambria"/>
                <w:sz w:val="24"/>
                <w:szCs w:val="24"/>
              </w:rPr>
              <w:t xml:space="preserve"> es</w:t>
            </w:r>
            <w:r w:rsidRPr="00EE66B9">
              <w:rPr>
                <w:rStyle w:val="BodyText1"/>
                <w:rFonts w:ascii="Cambria" w:hAnsi="Cambria"/>
                <w:sz w:val="24"/>
                <w:szCs w:val="24"/>
                <w:u w:val="none"/>
              </w:rPr>
              <w:t>te situată unitatea sanit</w:t>
            </w:r>
            <w:r w:rsidRPr="00EE66B9">
              <w:rPr>
                <w:rFonts w:ascii="Cambria" w:hAnsi="Cambria"/>
                <w:sz w:val="24"/>
                <w:szCs w:val="24"/>
              </w:rPr>
              <w:t xml:space="preserve">ară în care este internată, </w:t>
            </w:r>
            <w:r w:rsidRPr="00EE66B9">
              <w:rPr>
                <w:rStyle w:val="BodyText1"/>
                <w:rFonts w:ascii="Cambria" w:hAnsi="Cambria"/>
                <w:sz w:val="24"/>
                <w:szCs w:val="24"/>
                <w:u w:val="none"/>
              </w:rPr>
              <w:t>solicitând</w:t>
            </w:r>
            <w:r w:rsidRPr="00EE66B9">
              <w:rPr>
                <w:rFonts w:ascii="Cambria" w:hAnsi="Cambria"/>
                <w:sz w:val="24"/>
                <w:szCs w:val="24"/>
              </w:rPr>
              <w:t xml:space="preserve"> revizuirea măsurii sau încetarea acesteia. Cererile sunt scutite de plata taxei judiciare de timbru.</w:t>
            </w:r>
          </w:p>
          <w:p w:rsidR="001A33D4" w:rsidRPr="00EE66B9" w:rsidRDefault="001A33D4" w:rsidP="006A482A">
            <w:pPr>
              <w:pStyle w:val="BodyText3"/>
              <w:shd w:val="clear" w:color="auto" w:fill="auto"/>
              <w:tabs>
                <w:tab w:val="left" w:pos="1179"/>
              </w:tabs>
              <w:spacing w:before="0" w:after="0" w:line="240" w:lineRule="auto"/>
              <w:rPr>
                <w:rFonts w:ascii="Cambria" w:hAnsi="Cambria"/>
                <w:sz w:val="24"/>
                <w:szCs w:val="24"/>
              </w:rPr>
            </w:pPr>
          </w:p>
        </w:tc>
        <w:tc>
          <w:tcPr>
            <w:tcW w:w="5400" w:type="dxa"/>
          </w:tcPr>
          <w:p w:rsidR="001A33D4" w:rsidRPr="00EE66B9" w:rsidRDefault="001A33D4" w:rsidP="006A482A">
            <w:pPr>
              <w:jc w:val="both"/>
              <w:rPr>
                <w:rFonts w:ascii="Cambria" w:hAnsi="Cambria" w:cs="Times New Roman"/>
              </w:rPr>
            </w:pPr>
            <w:r w:rsidRPr="00EE66B9">
              <w:rPr>
                <w:rFonts w:ascii="Cambria" w:hAnsi="Cambria" w:cs="Times New Roman"/>
                <w:b/>
              </w:rPr>
              <w:lastRenderedPageBreak/>
              <w:t>Art. 14.</w:t>
            </w:r>
            <w:r w:rsidRPr="00EE66B9">
              <w:rPr>
                <w:rFonts w:ascii="Cambria" w:hAnsi="Cambria" w:cs="Times New Roman"/>
              </w:rPr>
              <w:t xml:space="preserve">– (1) Orice persoană care intră sub </w:t>
            </w:r>
            <w:proofErr w:type="spellStart"/>
            <w:r w:rsidRPr="00EE66B9">
              <w:rPr>
                <w:rFonts w:ascii="Cambria" w:hAnsi="Cambria" w:cs="Times New Roman"/>
              </w:rPr>
              <w:lastRenderedPageBreak/>
              <w:t>incidenţa</w:t>
            </w:r>
            <w:proofErr w:type="spellEnd"/>
            <w:r w:rsidRPr="00EE66B9">
              <w:rPr>
                <w:rFonts w:ascii="Cambria" w:hAnsi="Cambria" w:cs="Times New Roman"/>
              </w:rPr>
              <w:t xml:space="preserve"> unui act emis potrivit </w:t>
            </w:r>
            <w:proofErr w:type="spellStart"/>
            <w:r w:rsidRPr="00EE66B9">
              <w:rPr>
                <w:rFonts w:ascii="Cambria" w:hAnsi="Cambria" w:cs="Times New Roman"/>
              </w:rPr>
              <w:t>dispoziţiilor</w:t>
            </w:r>
            <w:proofErr w:type="spellEnd"/>
            <w:r w:rsidRPr="00EE66B9">
              <w:rPr>
                <w:rFonts w:ascii="Cambria" w:hAnsi="Cambria" w:cs="Times New Roman"/>
              </w:rPr>
              <w:t xml:space="preserve"> prezentei legi și nu este act administrativ, poate introduce, pe toată durata instituirii acesteia, </w:t>
            </w:r>
            <w:proofErr w:type="spellStart"/>
            <w:r w:rsidRPr="00EE66B9">
              <w:rPr>
                <w:rFonts w:ascii="Cambria" w:hAnsi="Cambria" w:cs="Times New Roman"/>
              </w:rPr>
              <w:t>acţiune</w:t>
            </w:r>
            <w:proofErr w:type="spellEnd"/>
            <w:r w:rsidRPr="00EE66B9">
              <w:rPr>
                <w:rFonts w:ascii="Cambria" w:hAnsi="Cambria" w:cs="Times New Roman"/>
              </w:rPr>
              <w:t xml:space="preserve"> la judecătoria în a cărei </w:t>
            </w:r>
            <w:proofErr w:type="spellStart"/>
            <w:r w:rsidRPr="00EE66B9">
              <w:rPr>
                <w:rFonts w:ascii="Cambria" w:hAnsi="Cambria" w:cs="Times New Roman"/>
              </w:rPr>
              <w:t>circumscripţie</w:t>
            </w:r>
            <w:proofErr w:type="spellEnd"/>
            <w:r w:rsidRPr="00EE66B9">
              <w:rPr>
                <w:rFonts w:ascii="Cambria" w:hAnsi="Cambria" w:cs="Times New Roman"/>
              </w:rPr>
              <w:t xml:space="preserve"> domiciliază sau </w:t>
            </w:r>
            <w:proofErr w:type="spellStart"/>
            <w:r w:rsidRPr="00EE66B9">
              <w:rPr>
                <w:rFonts w:ascii="Cambria" w:hAnsi="Cambria" w:cs="Times New Roman"/>
              </w:rPr>
              <w:t>îşi</w:t>
            </w:r>
            <w:proofErr w:type="spellEnd"/>
            <w:r w:rsidRPr="00EE66B9">
              <w:rPr>
                <w:rFonts w:ascii="Cambria" w:hAnsi="Cambria" w:cs="Times New Roman"/>
              </w:rPr>
              <w:t xml:space="preserve"> are </w:t>
            </w:r>
            <w:proofErr w:type="spellStart"/>
            <w:r w:rsidRPr="00EE66B9">
              <w:rPr>
                <w:rFonts w:ascii="Cambria" w:hAnsi="Cambria" w:cs="Times New Roman"/>
              </w:rPr>
              <w:t>reşedinţa</w:t>
            </w:r>
            <w:proofErr w:type="spellEnd"/>
            <w:r w:rsidRPr="00EE66B9">
              <w:rPr>
                <w:rFonts w:ascii="Cambria" w:hAnsi="Cambria" w:cs="Times New Roman"/>
              </w:rPr>
              <w:t xml:space="preserve"> ori la judecătoria în a cărei </w:t>
            </w:r>
            <w:proofErr w:type="spellStart"/>
            <w:r w:rsidRPr="00EE66B9">
              <w:rPr>
                <w:rFonts w:ascii="Cambria" w:hAnsi="Cambria" w:cs="Times New Roman"/>
              </w:rPr>
              <w:t>circumscripţie</w:t>
            </w:r>
            <w:proofErr w:type="spellEnd"/>
            <w:r w:rsidRPr="00EE66B9">
              <w:rPr>
                <w:rFonts w:ascii="Cambria" w:hAnsi="Cambria" w:cs="Times New Roman"/>
              </w:rPr>
              <w:t xml:space="preserve"> este situată unitatea sanitară în care este internată, solicitând revizuirea măsurii sau încetarea acesteia. Cererile sunt scutite de plata taxei judiciare de timbru.</w:t>
            </w:r>
          </w:p>
          <w:p w:rsidR="001A33D4" w:rsidRPr="00EE66B9" w:rsidRDefault="001A33D4" w:rsidP="006A482A">
            <w:pPr>
              <w:ind w:firstLine="1134"/>
              <w:jc w:val="both"/>
              <w:rPr>
                <w:rFonts w:ascii="Cambria" w:hAnsi="Cambria" w:cs="Times New Roman"/>
              </w:rPr>
            </w:pPr>
          </w:p>
          <w:p w:rsidR="001A33D4" w:rsidRPr="00EE66B9" w:rsidRDefault="001A33D4" w:rsidP="006A482A">
            <w:pPr>
              <w:ind w:firstLine="1134"/>
              <w:jc w:val="both"/>
              <w:rPr>
                <w:rFonts w:ascii="Cambria" w:hAnsi="Cambria" w:cs="Times New Roman"/>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251"/>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251"/>
              </w:tabs>
              <w:spacing w:before="0" w:after="0" w:line="240" w:lineRule="auto"/>
              <w:rPr>
                <w:rFonts w:ascii="Cambria" w:hAnsi="Cambria"/>
                <w:sz w:val="24"/>
                <w:szCs w:val="24"/>
              </w:rPr>
            </w:pPr>
            <w:r w:rsidRPr="00EE66B9">
              <w:rPr>
                <w:rFonts w:ascii="Cambria" w:hAnsi="Cambria"/>
                <w:sz w:val="24"/>
                <w:szCs w:val="24"/>
              </w:rPr>
              <w:t xml:space="preserve">(2) Judecarea cererilor prevăzute la alin. (1) se face de </w:t>
            </w:r>
            <w:proofErr w:type="spellStart"/>
            <w:r w:rsidRPr="00EE66B9">
              <w:rPr>
                <w:rFonts w:ascii="Cambria" w:hAnsi="Cambria"/>
                <w:sz w:val="24"/>
                <w:szCs w:val="24"/>
              </w:rPr>
              <w:t>urgenţăşi</w:t>
            </w:r>
            <w:proofErr w:type="spellEnd"/>
            <w:r w:rsidRPr="00EE66B9">
              <w:rPr>
                <w:rFonts w:ascii="Cambria" w:hAnsi="Cambria"/>
                <w:sz w:val="24"/>
                <w:szCs w:val="24"/>
              </w:rPr>
              <w:t xml:space="preserve"> cu precădere, </w:t>
            </w:r>
            <w:proofErr w:type="spellStart"/>
            <w:r w:rsidRPr="00EE66B9">
              <w:rPr>
                <w:rFonts w:ascii="Cambria" w:hAnsi="Cambria"/>
                <w:sz w:val="24"/>
                <w:szCs w:val="24"/>
              </w:rPr>
              <w:t>dispoziţiile</w:t>
            </w:r>
            <w:proofErr w:type="spellEnd"/>
            <w:r w:rsidRPr="00EE66B9">
              <w:rPr>
                <w:rFonts w:ascii="Cambria" w:hAnsi="Cambria"/>
                <w:sz w:val="24"/>
                <w:szCs w:val="24"/>
              </w:rPr>
              <w:t xml:space="preserve"> art. 200 din Legea nr. 134/2010 privind Codul de procedură civilă, republicată, cu modificările </w:t>
            </w:r>
            <w:proofErr w:type="spellStart"/>
            <w:r w:rsidRPr="00EE66B9">
              <w:rPr>
                <w:rFonts w:ascii="Cambria" w:hAnsi="Cambria"/>
                <w:sz w:val="24"/>
                <w:szCs w:val="24"/>
              </w:rPr>
              <w:t>şi</w:t>
            </w:r>
            <w:proofErr w:type="spellEnd"/>
            <w:r w:rsidRPr="00EE66B9">
              <w:rPr>
                <w:rFonts w:ascii="Cambria" w:hAnsi="Cambria"/>
                <w:sz w:val="24"/>
                <w:szCs w:val="24"/>
              </w:rPr>
              <w:t xml:space="preserve"> completările ulterioare nefiind aplicabile.</w:t>
            </w:r>
          </w:p>
          <w:p w:rsidR="001A33D4" w:rsidRPr="00EE66B9" w:rsidRDefault="001A33D4" w:rsidP="006A482A">
            <w:pPr>
              <w:pStyle w:val="BodyText3"/>
              <w:shd w:val="clear" w:color="auto" w:fill="auto"/>
              <w:tabs>
                <w:tab w:val="left" w:pos="1251"/>
              </w:tabs>
              <w:spacing w:before="0" w:after="0" w:line="240" w:lineRule="auto"/>
              <w:rPr>
                <w:rFonts w:ascii="Cambria" w:hAnsi="Cambria"/>
                <w:sz w:val="24"/>
                <w:szCs w:val="24"/>
              </w:rPr>
            </w:pPr>
          </w:p>
        </w:tc>
        <w:tc>
          <w:tcPr>
            <w:tcW w:w="5400" w:type="dxa"/>
          </w:tcPr>
          <w:p w:rsidR="001A33D4" w:rsidRPr="00EE66B9" w:rsidRDefault="001A33D4" w:rsidP="006A482A">
            <w:pPr>
              <w:pStyle w:val="BodyText3"/>
              <w:shd w:val="clear" w:color="auto" w:fill="auto"/>
              <w:tabs>
                <w:tab w:val="left" w:pos="1251"/>
              </w:tabs>
              <w:spacing w:before="0" w:after="0" w:line="240" w:lineRule="auto"/>
              <w:rPr>
                <w:rFonts w:ascii="Cambria" w:hAnsi="Cambria"/>
                <w:sz w:val="24"/>
                <w:szCs w:val="24"/>
              </w:rPr>
            </w:pPr>
            <w:r w:rsidRPr="00EE66B9">
              <w:rPr>
                <w:rFonts w:ascii="Cambria" w:hAnsi="Cambria"/>
                <w:sz w:val="24"/>
                <w:szCs w:val="24"/>
              </w:rPr>
              <w:t xml:space="preserve">(2) Judecarea cererilor prevăzute la alin. (1) se face de </w:t>
            </w:r>
            <w:proofErr w:type="spellStart"/>
            <w:r w:rsidRPr="00EE66B9">
              <w:rPr>
                <w:rFonts w:ascii="Cambria" w:hAnsi="Cambria"/>
                <w:sz w:val="24"/>
                <w:szCs w:val="24"/>
              </w:rPr>
              <w:t>urgenţă</w:t>
            </w:r>
            <w:proofErr w:type="spellEnd"/>
            <w:r w:rsidRPr="00EE66B9">
              <w:rPr>
                <w:rFonts w:ascii="Cambria" w:hAnsi="Cambria"/>
                <w:sz w:val="24"/>
                <w:szCs w:val="24"/>
              </w:rPr>
              <w:t xml:space="preserve"> </w:t>
            </w:r>
            <w:proofErr w:type="spellStart"/>
            <w:r w:rsidRPr="00EE66B9">
              <w:rPr>
                <w:rFonts w:ascii="Cambria" w:hAnsi="Cambria"/>
                <w:sz w:val="24"/>
                <w:szCs w:val="24"/>
              </w:rPr>
              <w:t>şi</w:t>
            </w:r>
            <w:proofErr w:type="spellEnd"/>
            <w:r w:rsidRPr="00EE66B9">
              <w:rPr>
                <w:rFonts w:ascii="Cambria" w:hAnsi="Cambria"/>
                <w:sz w:val="24"/>
                <w:szCs w:val="24"/>
              </w:rPr>
              <w:t xml:space="preserve"> cu precădere, </w:t>
            </w:r>
            <w:proofErr w:type="spellStart"/>
            <w:r w:rsidRPr="00EE66B9">
              <w:rPr>
                <w:rFonts w:ascii="Cambria" w:hAnsi="Cambria"/>
                <w:sz w:val="24"/>
                <w:szCs w:val="24"/>
              </w:rPr>
              <w:t>dispoziţiile</w:t>
            </w:r>
            <w:proofErr w:type="spellEnd"/>
            <w:r w:rsidRPr="00EE66B9">
              <w:rPr>
                <w:rFonts w:ascii="Cambria" w:hAnsi="Cambria"/>
                <w:sz w:val="24"/>
                <w:szCs w:val="24"/>
              </w:rPr>
              <w:t xml:space="preserve"> art. 200 din Legea nr. 134/2010 privind Codul de procedură civilă, republicată, cu modificările </w:t>
            </w:r>
            <w:proofErr w:type="spellStart"/>
            <w:r w:rsidRPr="00EE66B9">
              <w:rPr>
                <w:rFonts w:ascii="Cambria" w:hAnsi="Cambria"/>
                <w:sz w:val="24"/>
                <w:szCs w:val="24"/>
              </w:rPr>
              <w:t>şi</w:t>
            </w:r>
            <w:proofErr w:type="spellEnd"/>
            <w:r w:rsidRPr="00EE66B9">
              <w:rPr>
                <w:rFonts w:ascii="Cambria" w:hAnsi="Cambria"/>
                <w:sz w:val="24"/>
                <w:szCs w:val="24"/>
              </w:rPr>
              <w:t xml:space="preserve"> completările ulterioare, nefiind aplicabile.</w:t>
            </w: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136"/>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136"/>
              </w:tabs>
              <w:spacing w:before="0" w:after="0" w:line="240" w:lineRule="auto"/>
              <w:rPr>
                <w:rFonts w:ascii="Cambria" w:hAnsi="Cambria"/>
                <w:sz w:val="24"/>
                <w:szCs w:val="24"/>
              </w:rPr>
            </w:pPr>
            <w:r w:rsidRPr="00EE66B9">
              <w:rPr>
                <w:rFonts w:ascii="Cambria" w:hAnsi="Cambria"/>
                <w:sz w:val="24"/>
                <w:szCs w:val="24"/>
              </w:rPr>
              <w:t xml:space="preserve">(3) </w:t>
            </w:r>
            <w:proofErr w:type="spellStart"/>
            <w:r w:rsidRPr="00EE66B9">
              <w:rPr>
                <w:rFonts w:ascii="Cambria" w:hAnsi="Cambria"/>
                <w:sz w:val="24"/>
                <w:szCs w:val="24"/>
              </w:rPr>
              <w:t>Părţile</w:t>
            </w:r>
            <w:proofErr w:type="spellEnd"/>
            <w:r w:rsidRPr="00EE66B9">
              <w:rPr>
                <w:rFonts w:ascii="Cambria" w:hAnsi="Cambria"/>
                <w:sz w:val="24"/>
                <w:szCs w:val="24"/>
              </w:rPr>
              <w:t xml:space="preserve"> vor fi citate potrivit </w:t>
            </w:r>
            <w:proofErr w:type="spellStart"/>
            <w:r w:rsidRPr="00EE66B9">
              <w:rPr>
                <w:rFonts w:ascii="Cambria" w:hAnsi="Cambria"/>
                <w:sz w:val="24"/>
                <w:szCs w:val="24"/>
              </w:rPr>
              <w:t>dispoziţiilor</w:t>
            </w:r>
            <w:proofErr w:type="spellEnd"/>
            <w:r w:rsidRPr="00EE66B9">
              <w:rPr>
                <w:rFonts w:ascii="Cambria" w:hAnsi="Cambria"/>
                <w:sz w:val="24"/>
                <w:szCs w:val="24"/>
              </w:rPr>
              <w:t xml:space="preserve"> privind citarea în procesele urgente.</w:t>
            </w:r>
          </w:p>
          <w:p w:rsidR="001A33D4" w:rsidRPr="00EE66B9" w:rsidRDefault="001A33D4" w:rsidP="006A482A">
            <w:pPr>
              <w:pStyle w:val="BodyText3"/>
              <w:shd w:val="clear" w:color="auto" w:fill="auto"/>
              <w:tabs>
                <w:tab w:val="left" w:pos="1136"/>
              </w:tabs>
              <w:spacing w:before="0" w:after="0" w:line="240" w:lineRule="auto"/>
              <w:rPr>
                <w:rFonts w:ascii="Cambria" w:hAnsi="Cambria"/>
                <w:sz w:val="24"/>
                <w:szCs w:val="24"/>
              </w:rPr>
            </w:pPr>
          </w:p>
          <w:p w:rsidR="001A33D4" w:rsidRPr="00EE66B9" w:rsidRDefault="001A33D4" w:rsidP="006A482A">
            <w:pPr>
              <w:pStyle w:val="BodyText3"/>
              <w:shd w:val="clear" w:color="auto" w:fill="auto"/>
              <w:tabs>
                <w:tab w:val="left" w:pos="1136"/>
              </w:tabs>
              <w:spacing w:before="0" w:after="0" w:line="240" w:lineRule="auto"/>
              <w:rPr>
                <w:rFonts w:ascii="Cambria" w:hAnsi="Cambria"/>
                <w:sz w:val="24"/>
                <w:szCs w:val="24"/>
              </w:rPr>
            </w:pPr>
          </w:p>
        </w:tc>
        <w:tc>
          <w:tcPr>
            <w:tcW w:w="5400" w:type="dxa"/>
          </w:tcPr>
          <w:p w:rsidR="001A33D4" w:rsidRPr="00EE66B9" w:rsidRDefault="001A33D4" w:rsidP="006A482A">
            <w:pPr>
              <w:jc w:val="both"/>
              <w:rPr>
                <w:rFonts w:ascii="Cambria" w:hAnsi="Cambria" w:cs="Times New Roman"/>
              </w:rPr>
            </w:pPr>
            <w:r w:rsidRPr="00EE66B9">
              <w:rPr>
                <w:rFonts w:ascii="Cambria" w:hAnsi="Cambria" w:cs="Times New Roman"/>
              </w:rPr>
              <w:t xml:space="preserve">(3) </w:t>
            </w:r>
            <w:proofErr w:type="spellStart"/>
            <w:r w:rsidRPr="00EE66B9">
              <w:rPr>
                <w:rFonts w:ascii="Cambria" w:hAnsi="Cambria" w:cs="Times New Roman"/>
              </w:rPr>
              <w:t>Părţile</w:t>
            </w:r>
            <w:proofErr w:type="spellEnd"/>
            <w:r w:rsidRPr="00EE66B9">
              <w:rPr>
                <w:rFonts w:ascii="Cambria" w:hAnsi="Cambria" w:cs="Times New Roman"/>
              </w:rPr>
              <w:t xml:space="preserve"> vor fi citate potrivit </w:t>
            </w:r>
            <w:proofErr w:type="spellStart"/>
            <w:r w:rsidRPr="00EE66B9">
              <w:rPr>
                <w:rFonts w:ascii="Cambria" w:hAnsi="Cambria" w:cs="Times New Roman"/>
              </w:rPr>
              <w:t>dispoziţiilor</w:t>
            </w:r>
            <w:proofErr w:type="spellEnd"/>
            <w:r w:rsidRPr="00EE66B9">
              <w:rPr>
                <w:rFonts w:ascii="Cambria" w:hAnsi="Cambria" w:cs="Times New Roman"/>
              </w:rPr>
              <w:t xml:space="preserve"> privind citarea în procesele urgente.</w:t>
            </w:r>
          </w:p>
          <w:p w:rsidR="001A33D4" w:rsidRPr="00EE66B9" w:rsidRDefault="001A33D4" w:rsidP="006A482A">
            <w:pPr>
              <w:pStyle w:val="BodyText3"/>
              <w:shd w:val="clear" w:color="auto" w:fill="auto"/>
              <w:tabs>
                <w:tab w:val="left" w:pos="1136"/>
              </w:tabs>
              <w:spacing w:before="0" w:after="0" w:line="240" w:lineRule="auto"/>
              <w:rPr>
                <w:rFonts w:ascii="Cambria" w:hAnsi="Cambria"/>
                <w:sz w:val="24"/>
                <w:szCs w:val="24"/>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158"/>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158"/>
              </w:tabs>
              <w:spacing w:before="0" w:after="0" w:line="240" w:lineRule="auto"/>
              <w:rPr>
                <w:rFonts w:ascii="Cambria" w:hAnsi="Cambria"/>
                <w:sz w:val="24"/>
                <w:szCs w:val="24"/>
              </w:rPr>
            </w:pPr>
            <w:r w:rsidRPr="00EE66B9">
              <w:rPr>
                <w:rFonts w:ascii="Cambria" w:hAnsi="Cambria"/>
                <w:sz w:val="24"/>
                <w:szCs w:val="24"/>
              </w:rPr>
              <w:t xml:space="preserve">(4) </w:t>
            </w:r>
            <w:proofErr w:type="spellStart"/>
            <w:r w:rsidRPr="00EE66B9">
              <w:rPr>
                <w:rFonts w:ascii="Cambria" w:hAnsi="Cambria"/>
                <w:sz w:val="24"/>
                <w:szCs w:val="24"/>
              </w:rPr>
              <w:t>Soluţionarea</w:t>
            </w:r>
            <w:proofErr w:type="spellEnd"/>
            <w:r w:rsidRPr="00EE66B9">
              <w:rPr>
                <w:rFonts w:ascii="Cambria" w:hAnsi="Cambria"/>
                <w:sz w:val="24"/>
                <w:szCs w:val="24"/>
              </w:rPr>
              <w:t xml:space="preserve"> cauzei se face cu audierea reclamantului, cu </w:t>
            </w:r>
            <w:proofErr w:type="spellStart"/>
            <w:r w:rsidRPr="00EE66B9">
              <w:rPr>
                <w:rFonts w:ascii="Cambria" w:hAnsi="Cambria"/>
                <w:sz w:val="24"/>
                <w:szCs w:val="24"/>
              </w:rPr>
              <w:t>excepţiasituaţiei</w:t>
            </w:r>
            <w:proofErr w:type="spellEnd"/>
            <w:r w:rsidRPr="00EE66B9">
              <w:rPr>
                <w:rFonts w:ascii="Cambria" w:hAnsi="Cambria"/>
                <w:sz w:val="24"/>
                <w:szCs w:val="24"/>
              </w:rPr>
              <w:t xml:space="preserve"> în care starea </w:t>
            </w:r>
            <w:proofErr w:type="spellStart"/>
            <w:r w:rsidRPr="00EE66B9">
              <w:rPr>
                <w:rFonts w:ascii="Cambria" w:hAnsi="Cambria"/>
                <w:sz w:val="24"/>
                <w:szCs w:val="24"/>
              </w:rPr>
              <w:t>sănătăţii</w:t>
            </w:r>
            <w:proofErr w:type="spellEnd"/>
            <w:r w:rsidRPr="00EE66B9">
              <w:rPr>
                <w:rFonts w:ascii="Cambria" w:hAnsi="Cambria"/>
                <w:sz w:val="24"/>
                <w:szCs w:val="24"/>
              </w:rPr>
              <w:t xml:space="preserve"> acestuia nu o permite. Audierea reclamantului se realizează printr-un mijloc de </w:t>
            </w:r>
            <w:proofErr w:type="spellStart"/>
            <w:r w:rsidRPr="00EE66B9">
              <w:rPr>
                <w:rFonts w:ascii="Cambria" w:hAnsi="Cambria"/>
                <w:sz w:val="24"/>
                <w:szCs w:val="24"/>
              </w:rPr>
              <w:t>telecomunicare</w:t>
            </w:r>
            <w:proofErr w:type="spellEnd"/>
            <w:r w:rsidRPr="00EE66B9">
              <w:rPr>
                <w:rFonts w:ascii="Cambria" w:hAnsi="Cambria"/>
                <w:sz w:val="24"/>
                <w:szCs w:val="24"/>
              </w:rPr>
              <w:t xml:space="preserve"> audio-vizuală care permite asigurarea </w:t>
            </w:r>
            <w:proofErr w:type="spellStart"/>
            <w:r w:rsidRPr="00EE66B9">
              <w:rPr>
                <w:rFonts w:ascii="Cambria" w:hAnsi="Cambria"/>
                <w:sz w:val="24"/>
                <w:szCs w:val="24"/>
              </w:rPr>
              <w:t>identităţiipărţilorşi</w:t>
            </w:r>
            <w:proofErr w:type="spellEnd"/>
            <w:r w:rsidRPr="00EE66B9">
              <w:rPr>
                <w:rFonts w:ascii="Cambria" w:hAnsi="Cambria"/>
                <w:sz w:val="24"/>
                <w:szCs w:val="24"/>
              </w:rPr>
              <w:t xml:space="preserve"> garantează securitatea, integritatea, </w:t>
            </w:r>
            <w:proofErr w:type="spellStart"/>
            <w:r w:rsidRPr="00EE66B9">
              <w:rPr>
                <w:rFonts w:ascii="Cambria" w:hAnsi="Cambria"/>
                <w:sz w:val="24"/>
                <w:szCs w:val="24"/>
              </w:rPr>
              <w:t>confidenţialitateaşi</w:t>
            </w:r>
            <w:proofErr w:type="spellEnd"/>
            <w:r w:rsidRPr="00EE66B9">
              <w:rPr>
                <w:rFonts w:ascii="Cambria" w:hAnsi="Cambria"/>
                <w:sz w:val="24"/>
                <w:szCs w:val="24"/>
              </w:rPr>
              <w:t xml:space="preserve"> calitatea transmisiunii. În caz de imposibilitate tehnică sau materială de a recurge la un asemenea mijloc pentru audierea reclamantului, aceasta se realizează prin orice mijloc de comunicare electronic, inclusiv telefonic, care permite asigurarea </w:t>
            </w:r>
            <w:proofErr w:type="spellStart"/>
            <w:r w:rsidRPr="00EE66B9">
              <w:rPr>
                <w:rFonts w:ascii="Cambria" w:hAnsi="Cambria"/>
                <w:sz w:val="24"/>
                <w:szCs w:val="24"/>
              </w:rPr>
              <w:t>identităţiipărţilorşi</w:t>
            </w:r>
            <w:proofErr w:type="spellEnd"/>
            <w:r w:rsidRPr="00EE66B9">
              <w:rPr>
                <w:rFonts w:ascii="Cambria" w:hAnsi="Cambria"/>
                <w:sz w:val="24"/>
                <w:szCs w:val="24"/>
              </w:rPr>
              <w:t xml:space="preserve"> garantează securitatea, integritatea, </w:t>
            </w:r>
            <w:proofErr w:type="spellStart"/>
            <w:r w:rsidRPr="00EE66B9">
              <w:rPr>
                <w:rFonts w:ascii="Cambria" w:hAnsi="Cambria"/>
                <w:sz w:val="24"/>
                <w:szCs w:val="24"/>
              </w:rPr>
              <w:t>confidenţialitateaşi</w:t>
            </w:r>
            <w:proofErr w:type="spellEnd"/>
            <w:r w:rsidRPr="00EE66B9">
              <w:rPr>
                <w:rFonts w:ascii="Cambria" w:hAnsi="Cambria"/>
                <w:sz w:val="24"/>
                <w:szCs w:val="24"/>
              </w:rPr>
              <w:t xml:space="preserve"> calitatea transmisiunii. </w:t>
            </w:r>
            <w:proofErr w:type="spellStart"/>
            <w:r w:rsidRPr="00EE66B9">
              <w:rPr>
                <w:rFonts w:ascii="Cambria" w:hAnsi="Cambria"/>
                <w:sz w:val="24"/>
                <w:szCs w:val="24"/>
              </w:rPr>
              <w:t>Citaţia</w:t>
            </w:r>
            <w:proofErr w:type="spellEnd"/>
            <w:r w:rsidRPr="00EE66B9">
              <w:rPr>
                <w:rFonts w:ascii="Cambria" w:hAnsi="Cambria"/>
                <w:sz w:val="24"/>
                <w:szCs w:val="24"/>
              </w:rPr>
              <w:t xml:space="preserve"> va cuprinde </w:t>
            </w:r>
            <w:proofErr w:type="spellStart"/>
            <w:r w:rsidRPr="00EE66B9">
              <w:rPr>
                <w:rFonts w:ascii="Cambria" w:hAnsi="Cambria"/>
                <w:sz w:val="24"/>
                <w:szCs w:val="24"/>
              </w:rPr>
              <w:t>menţiunea</w:t>
            </w:r>
            <w:proofErr w:type="spellEnd"/>
            <w:r w:rsidRPr="00EE66B9">
              <w:rPr>
                <w:rFonts w:ascii="Cambria" w:hAnsi="Cambria"/>
                <w:sz w:val="24"/>
                <w:szCs w:val="24"/>
              </w:rPr>
              <w:t xml:space="preserve"> corespunzătoare în acest sens. Încheierea de </w:t>
            </w:r>
            <w:proofErr w:type="spellStart"/>
            <w:r w:rsidRPr="00EE66B9">
              <w:rPr>
                <w:rFonts w:ascii="Cambria" w:hAnsi="Cambria"/>
                <w:sz w:val="24"/>
                <w:szCs w:val="24"/>
              </w:rPr>
              <w:t>şedinţă</w:t>
            </w:r>
            <w:proofErr w:type="spellEnd"/>
            <w:r w:rsidRPr="00EE66B9">
              <w:rPr>
                <w:rFonts w:ascii="Cambria" w:hAnsi="Cambria"/>
                <w:sz w:val="24"/>
                <w:szCs w:val="24"/>
              </w:rPr>
              <w:t xml:space="preserve"> va consemna </w:t>
            </w:r>
            <w:proofErr w:type="spellStart"/>
            <w:r w:rsidRPr="00EE66B9">
              <w:rPr>
                <w:rFonts w:ascii="Cambria" w:hAnsi="Cambria"/>
                <w:sz w:val="24"/>
                <w:szCs w:val="24"/>
              </w:rPr>
              <w:t>şioperaţiunile</w:t>
            </w:r>
            <w:proofErr w:type="spellEnd"/>
            <w:r w:rsidRPr="00EE66B9">
              <w:rPr>
                <w:rFonts w:ascii="Cambria" w:hAnsi="Cambria"/>
                <w:sz w:val="24"/>
                <w:szCs w:val="24"/>
              </w:rPr>
              <w:t xml:space="preserve"> astfel efectuate.</w:t>
            </w:r>
          </w:p>
          <w:p w:rsidR="001A33D4" w:rsidRPr="00EE66B9" w:rsidRDefault="001A33D4" w:rsidP="006A482A">
            <w:pPr>
              <w:pStyle w:val="BodyText3"/>
              <w:shd w:val="clear" w:color="auto" w:fill="auto"/>
              <w:tabs>
                <w:tab w:val="left" w:pos="1158"/>
              </w:tabs>
              <w:spacing w:before="0" w:after="0" w:line="240" w:lineRule="auto"/>
              <w:rPr>
                <w:rFonts w:ascii="Cambria" w:hAnsi="Cambria"/>
                <w:sz w:val="24"/>
                <w:szCs w:val="24"/>
              </w:rPr>
            </w:pPr>
          </w:p>
        </w:tc>
        <w:tc>
          <w:tcPr>
            <w:tcW w:w="5400" w:type="dxa"/>
          </w:tcPr>
          <w:p w:rsidR="001A33D4" w:rsidRPr="00EE66B9" w:rsidRDefault="001A33D4" w:rsidP="006A482A">
            <w:pPr>
              <w:jc w:val="both"/>
              <w:rPr>
                <w:rFonts w:ascii="Cambria" w:hAnsi="Cambria" w:cs="Times New Roman"/>
                <w:spacing w:val="-4"/>
              </w:rPr>
            </w:pPr>
            <w:r w:rsidRPr="00EE66B9">
              <w:rPr>
                <w:rFonts w:ascii="Cambria" w:hAnsi="Cambria" w:cs="Times New Roman"/>
                <w:spacing w:val="-4"/>
              </w:rPr>
              <w:t xml:space="preserve">(4) </w:t>
            </w:r>
            <w:proofErr w:type="spellStart"/>
            <w:r w:rsidRPr="00EE66B9">
              <w:rPr>
                <w:rFonts w:ascii="Cambria" w:hAnsi="Cambria" w:cs="Times New Roman"/>
                <w:spacing w:val="-4"/>
              </w:rPr>
              <w:t>Soluţionarea</w:t>
            </w:r>
            <w:proofErr w:type="spellEnd"/>
            <w:r w:rsidRPr="00EE66B9">
              <w:rPr>
                <w:rFonts w:ascii="Cambria" w:hAnsi="Cambria" w:cs="Times New Roman"/>
                <w:spacing w:val="-4"/>
              </w:rPr>
              <w:t xml:space="preserve"> cauzei se face cu audierea reclamantului, cu </w:t>
            </w:r>
            <w:proofErr w:type="spellStart"/>
            <w:r w:rsidRPr="00EE66B9">
              <w:rPr>
                <w:rFonts w:ascii="Cambria" w:hAnsi="Cambria" w:cs="Times New Roman"/>
                <w:spacing w:val="-4"/>
              </w:rPr>
              <w:t>excepţia</w:t>
            </w:r>
            <w:proofErr w:type="spellEnd"/>
            <w:r w:rsidRPr="00EE66B9">
              <w:rPr>
                <w:rFonts w:ascii="Cambria" w:hAnsi="Cambria" w:cs="Times New Roman"/>
                <w:spacing w:val="-4"/>
              </w:rPr>
              <w:t xml:space="preserve"> </w:t>
            </w:r>
            <w:proofErr w:type="spellStart"/>
            <w:r w:rsidRPr="00EE66B9">
              <w:rPr>
                <w:rFonts w:ascii="Cambria" w:hAnsi="Cambria" w:cs="Times New Roman"/>
                <w:spacing w:val="-4"/>
              </w:rPr>
              <w:t>situaţiei</w:t>
            </w:r>
            <w:proofErr w:type="spellEnd"/>
            <w:r w:rsidRPr="00EE66B9">
              <w:rPr>
                <w:rFonts w:ascii="Cambria" w:hAnsi="Cambria" w:cs="Times New Roman"/>
                <w:spacing w:val="-4"/>
              </w:rPr>
              <w:t xml:space="preserve"> în care starea </w:t>
            </w:r>
            <w:proofErr w:type="spellStart"/>
            <w:r w:rsidRPr="00EE66B9">
              <w:rPr>
                <w:rFonts w:ascii="Cambria" w:hAnsi="Cambria" w:cs="Times New Roman"/>
                <w:spacing w:val="-4"/>
              </w:rPr>
              <w:t>sănătăţii</w:t>
            </w:r>
            <w:proofErr w:type="spellEnd"/>
            <w:r w:rsidRPr="00EE66B9">
              <w:rPr>
                <w:rFonts w:ascii="Cambria" w:hAnsi="Cambria" w:cs="Times New Roman"/>
                <w:spacing w:val="-4"/>
              </w:rPr>
              <w:t xml:space="preserve"> acestuia nu o permite. Audierea reclamantului se realizează printr-un mijloc de telecomunicație audio-vizuală care permite asigurarea </w:t>
            </w:r>
            <w:proofErr w:type="spellStart"/>
            <w:r w:rsidRPr="00EE66B9">
              <w:rPr>
                <w:rFonts w:ascii="Cambria" w:hAnsi="Cambria" w:cs="Times New Roman"/>
                <w:spacing w:val="-4"/>
              </w:rPr>
              <w:t>identităţii</w:t>
            </w:r>
            <w:proofErr w:type="spellEnd"/>
            <w:r w:rsidRPr="00EE66B9">
              <w:rPr>
                <w:rFonts w:ascii="Cambria" w:hAnsi="Cambria" w:cs="Times New Roman"/>
                <w:spacing w:val="-4"/>
              </w:rPr>
              <w:t xml:space="preserve"> </w:t>
            </w:r>
            <w:proofErr w:type="spellStart"/>
            <w:r w:rsidRPr="00EE66B9">
              <w:rPr>
                <w:rFonts w:ascii="Cambria" w:hAnsi="Cambria" w:cs="Times New Roman"/>
                <w:spacing w:val="-4"/>
              </w:rPr>
              <w:t>părţilor</w:t>
            </w:r>
            <w:proofErr w:type="spellEnd"/>
            <w:r w:rsidRPr="00EE66B9">
              <w:rPr>
                <w:rFonts w:ascii="Cambria" w:hAnsi="Cambria" w:cs="Times New Roman"/>
                <w:spacing w:val="-4"/>
              </w:rPr>
              <w:t xml:space="preserve"> </w:t>
            </w:r>
            <w:proofErr w:type="spellStart"/>
            <w:r w:rsidRPr="00EE66B9">
              <w:rPr>
                <w:rFonts w:ascii="Cambria" w:hAnsi="Cambria" w:cs="Times New Roman"/>
                <w:spacing w:val="-4"/>
              </w:rPr>
              <w:t>şi</w:t>
            </w:r>
            <w:proofErr w:type="spellEnd"/>
            <w:r w:rsidRPr="00EE66B9">
              <w:rPr>
                <w:rFonts w:ascii="Cambria" w:hAnsi="Cambria" w:cs="Times New Roman"/>
                <w:spacing w:val="-4"/>
              </w:rPr>
              <w:t xml:space="preserve"> garantează securitatea, integritatea, </w:t>
            </w:r>
            <w:proofErr w:type="spellStart"/>
            <w:r w:rsidRPr="00EE66B9">
              <w:rPr>
                <w:rFonts w:ascii="Cambria" w:hAnsi="Cambria" w:cs="Times New Roman"/>
                <w:spacing w:val="-4"/>
              </w:rPr>
              <w:t>confidenţialitatea</w:t>
            </w:r>
            <w:proofErr w:type="spellEnd"/>
            <w:r w:rsidRPr="00EE66B9">
              <w:rPr>
                <w:rFonts w:ascii="Cambria" w:hAnsi="Cambria" w:cs="Times New Roman"/>
                <w:spacing w:val="-4"/>
              </w:rPr>
              <w:t xml:space="preserve"> </w:t>
            </w:r>
            <w:proofErr w:type="spellStart"/>
            <w:r w:rsidRPr="00EE66B9">
              <w:rPr>
                <w:rFonts w:ascii="Cambria" w:hAnsi="Cambria" w:cs="Times New Roman"/>
                <w:spacing w:val="-4"/>
              </w:rPr>
              <w:t>şi</w:t>
            </w:r>
            <w:proofErr w:type="spellEnd"/>
            <w:r w:rsidRPr="00EE66B9">
              <w:rPr>
                <w:rFonts w:ascii="Cambria" w:hAnsi="Cambria" w:cs="Times New Roman"/>
                <w:spacing w:val="-4"/>
              </w:rPr>
              <w:t xml:space="preserve"> calitatea transmisiunii. În caz de imposibilitate tehnică sau materială de a recurge la un asemenea mijloc pentru audierea reclamantului, aceasta se realizează prin orice mijloc de comunicație electronic, inclusiv telefonic, care permite asigurarea </w:t>
            </w:r>
            <w:proofErr w:type="spellStart"/>
            <w:r w:rsidRPr="00EE66B9">
              <w:rPr>
                <w:rFonts w:ascii="Cambria" w:hAnsi="Cambria" w:cs="Times New Roman"/>
                <w:spacing w:val="-4"/>
              </w:rPr>
              <w:t>identităţii</w:t>
            </w:r>
            <w:proofErr w:type="spellEnd"/>
            <w:r w:rsidRPr="00EE66B9">
              <w:rPr>
                <w:rFonts w:ascii="Cambria" w:hAnsi="Cambria" w:cs="Times New Roman"/>
                <w:spacing w:val="-4"/>
              </w:rPr>
              <w:t xml:space="preserve"> </w:t>
            </w:r>
            <w:proofErr w:type="spellStart"/>
            <w:r w:rsidRPr="00EE66B9">
              <w:rPr>
                <w:rFonts w:ascii="Cambria" w:hAnsi="Cambria" w:cs="Times New Roman"/>
                <w:spacing w:val="-4"/>
              </w:rPr>
              <w:t>părţilor</w:t>
            </w:r>
            <w:proofErr w:type="spellEnd"/>
            <w:r w:rsidRPr="00EE66B9">
              <w:rPr>
                <w:rFonts w:ascii="Cambria" w:hAnsi="Cambria" w:cs="Times New Roman"/>
                <w:spacing w:val="-4"/>
              </w:rPr>
              <w:t xml:space="preserve"> </w:t>
            </w:r>
            <w:proofErr w:type="spellStart"/>
            <w:r w:rsidRPr="00EE66B9">
              <w:rPr>
                <w:rFonts w:ascii="Cambria" w:hAnsi="Cambria" w:cs="Times New Roman"/>
                <w:spacing w:val="-4"/>
              </w:rPr>
              <w:t>şi</w:t>
            </w:r>
            <w:proofErr w:type="spellEnd"/>
            <w:r w:rsidRPr="00EE66B9">
              <w:rPr>
                <w:rFonts w:ascii="Cambria" w:hAnsi="Cambria" w:cs="Times New Roman"/>
                <w:spacing w:val="-4"/>
              </w:rPr>
              <w:t xml:space="preserve"> garantează securitatea, integritatea, </w:t>
            </w:r>
            <w:proofErr w:type="spellStart"/>
            <w:r w:rsidRPr="00EE66B9">
              <w:rPr>
                <w:rFonts w:ascii="Cambria" w:hAnsi="Cambria" w:cs="Times New Roman"/>
                <w:spacing w:val="-4"/>
              </w:rPr>
              <w:t>confidenţialitatea</w:t>
            </w:r>
            <w:proofErr w:type="spellEnd"/>
            <w:r w:rsidRPr="00EE66B9">
              <w:rPr>
                <w:rFonts w:ascii="Cambria" w:hAnsi="Cambria" w:cs="Times New Roman"/>
                <w:spacing w:val="-4"/>
              </w:rPr>
              <w:t xml:space="preserve"> </w:t>
            </w:r>
            <w:proofErr w:type="spellStart"/>
            <w:r w:rsidRPr="00EE66B9">
              <w:rPr>
                <w:rFonts w:ascii="Cambria" w:hAnsi="Cambria" w:cs="Times New Roman"/>
                <w:spacing w:val="-4"/>
              </w:rPr>
              <w:t>şi</w:t>
            </w:r>
            <w:proofErr w:type="spellEnd"/>
            <w:r w:rsidRPr="00EE66B9">
              <w:rPr>
                <w:rFonts w:ascii="Cambria" w:hAnsi="Cambria" w:cs="Times New Roman"/>
                <w:spacing w:val="-4"/>
              </w:rPr>
              <w:t xml:space="preserve"> calitatea transmisiunii. </w:t>
            </w:r>
            <w:proofErr w:type="spellStart"/>
            <w:r w:rsidRPr="00EE66B9">
              <w:rPr>
                <w:rFonts w:ascii="Cambria" w:hAnsi="Cambria" w:cs="Times New Roman"/>
                <w:spacing w:val="-4"/>
              </w:rPr>
              <w:t>Citaţia</w:t>
            </w:r>
            <w:proofErr w:type="spellEnd"/>
            <w:r w:rsidRPr="00EE66B9">
              <w:rPr>
                <w:rFonts w:ascii="Cambria" w:hAnsi="Cambria" w:cs="Times New Roman"/>
                <w:spacing w:val="-4"/>
              </w:rPr>
              <w:t xml:space="preserve"> va cuprinde </w:t>
            </w:r>
            <w:proofErr w:type="spellStart"/>
            <w:r w:rsidRPr="00EE66B9">
              <w:rPr>
                <w:rFonts w:ascii="Cambria" w:hAnsi="Cambria" w:cs="Times New Roman"/>
                <w:spacing w:val="-4"/>
              </w:rPr>
              <w:t>menţiunea</w:t>
            </w:r>
            <w:proofErr w:type="spellEnd"/>
            <w:r w:rsidRPr="00EE66B9">
              <w:rPr>
                <w:rFonts w:ascii="Cambria" w:hAnsi="Cambria" w:cs="Times New Roman"/>
                <w:spacing w:val="-4"/>
              </w:rPr>
              <w:t xml:space="preserve"> corespunzătoare în acest sens. Încheierea de </w:t>
            </w:r>
            <w:proofErr w:type="spellStart"/>
            <w:r w:rsidRPr="00EE66B9">
              <w:rPr>
                <w:rFonts w:ascii="Cambria" w:hAnsi="Cambria" w:cs="Times New Roman"/>
                <w:spacing w:val="-4"/>
              </w:rPr>
              <w:t>şedinţă</w:t>
            </w:r>
            <w:proofErr w:type="spellEnd"/>
            <w:r w:rsidRPr="00EE66B9">
              <w:rPr>
                <w:rFonts w:ascii="Cambria" w:hAnsi="Cambria" w:cs="Times New Roman"/>
                <w:spacing w:val="-4"/>
              </w:rPr>
              <w:t xml:space="preserve"> va consemna </w:t>
            </w:r>
            <w:proofErr w:type="spellStart"/>
            <w:r w:rsidRPr="00EE66B9">
              <w:rPr>
                <w:rFonts w:ascii="Cambria" w:hAnsi="Cambria" w:cs="Times New Roman"/>
                <w:spacing w:val="-4"/>
              </w:rPr>
              <w:t>şi</w:t>
            </w:r>
            <w:proofErr w:type="spellEnd"/>
            <w:r w:rsidRPr="00EE66B9">
              <w:rPr>
                <w:rFonts w:ascii="Cambria" w:hAnsi="Cambria" w:cs="Times New Roman"/>
                <w:spacing w:val="-4"/>
              </w:rPr>
              <w:t xml:space="preserve"> </w:t>
            </w:r>
            <w:proofErr w:type="spellStart"/>
            <w:r w:rsidRPr="00EE66B9">
              <w:rPr>
                <w:rFonts w:ascii="Cambria" w:hAnsi="Cambria" w:cs="Times New Roman"/>
                <w:spacing w:val="-4"/>
              </w:rPr>
              <w:t>operaţiunile</w:t>
            </w:r>
            <w:proofErr w:type="spellEnd"/>
            <w:r w:rsidRPr="00EE66B9">
              <w:rPr>
                <w:rFonts w:ascii="Cambria" w:hAnsi="Cambria" w:cs="Times New Roman"/>
                <w:spacing w:val="-4"/>
              </w:rPr>
              <w:t xml:space="preserve"> astfel efectuate.</w:t>
            </w:r>
          </w:p>
          <w:p w:rsidR="001A33D4" w:rsidRPr="00EE66B9" w:rsidRDefault="001A33D4" w:rsidP="006A482A">
            <w:pPr>
              <w:pStyle w:val="BodyText3"/>
              <w:shd w:val="clear" w:color="auto" w:fill="auto"/>
              <w:tabs>
                <w:tab w:val="left" w:pos="1158"/>
              </w:tabs>
              <w:spacing w:before="0" w:after="0" w:line="240" w:lineRule="auto"/>
              <w:rPr>
                <w:rFonts w:ascii="Cambria" w:hAnsi="Cambria"/>
                <w:sz w:val="24"/>
                <w:szCs w:val="24"/>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201"/>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201"/>
              </w:tabs>
              <w:spacing w:before="0" w:after="0" w:line="240" w:lineRule="auto"/>
              <w:rPr>
                <w:rFonts w:ascii="Cambria" w:hAnsi="Cambria"/>
                <w:sz w:val="24"/>
                <w:szCs w:val="24"/>
              </w:rPr>
            </w:pPr>
            <w:r w:rsidRPr="00EE66B9">
              <w:rPr>
                <w:rFonts w:ascii="Cambria" w:hAnsi="Cambria"/>
                <w:sz w:val="24"/>
                <w:szCs w:val="24"/>
              </w:rPr>
              <w:t xml:space="preserve">(5) Dacă reclamantul este asistat sau reprezentat de avocat sau este necesară folosirea unui traducător sau interpret nu este necesară </w:t>
            </w:r>
            <w:proofErr w:type="spellStart"/>
            <w:r w:rsidRPr="00EE66B9">
              <w:rPr>
                <w:rFonts w:ascii="Cambria" w:hAnsi="Cambria"/>
                <w:sz w:val="24"/>
                <w:szCs w:val="24"/>
              </w:rPr>
              <w:t>prezenţa</w:t>
            </w:r>
            <w:proofErr w:type="spellEnd"/>
            <w:r w:rsidRPr="00EE66B9">
              <w:rPr>
                <w:rFonts w:ascii="Cambria" w:hAnsi="Cambria"/>
                <w:sz w:val="24"/>
                <w:szCs w:val="24"/>
              </w:rPr>
              <w:t xml:space="preserve"> fizică a acestuia lângă reclamant.</w:t>
            </w:r>
          </w:p>
        </w:tc>
        <w:tc>
          <w:tcPr>
            <w:tcW w:w="5400" w:type="dxa"/>
          </w:tcPr>
          <w:p w:rsidR="001A33D4" w:rsidRPr="00EE66B9" w:rsidRDefault="001A33D4" w:rsidP="006A482A">
            <w:pPr>
              <w:jc w:val="both"/>
              <w:rPr>
                <w:rFonts w:ascii="Cambria" w:hAnsi="Cambria" w:cs="Times New Roman"/>
              </w:rPr>
            </w:pPr>
            <w:r w:rsidRPr="00EE66B9">
              <w:rPr>
                <w:rFonts w:ascii="Cambria" w:hAnsi="Cambria" w:cs="Times New Roman"/>
              </w:rPr>
              <w:t xml:space="preserve">(5) Dacă reclamantul este asistat sau reprezentat de avocat sau este necesară folosirea unui traducător sau interpret, nu este necesară prezența fizică a acestuia lângă reclamant. Costurile ocazionate de </w:t>
            </w:r>
            <w:proofErr w:type="spellStart"/>
            <w:r w:rsidRPr="00EE66B9">
              <w:rPr>
                <w:rFonts w:ascii="Cambria" w:hAnsi="Cambria" w:cs="Times New Roman"/>
              </w:rPr>
              <w:t>prezenţa</w:t>
            </w:r>
            <w:proofErr w:type="spellEnd"/>
            <w:r w:rsidRPr="00EE66B9">
              <w:rPr>
                <w:rFonts w:ascii="Cambria" w:hAnsi="Cambria" w:cs="Times New Roman"/>
              </w:rPr>
              <w:t xml:space="preserve"> traducătorului sau interpretului sunt suportate din fondurile Ministerului </w:t>
            </w:r>
            <w:proofErr w:type="spellStart"/>
            <w:r w:rsidRPr="00EE66B9">
              <w:rPr>
                <w:rFonts w:ascii="Cambria" w:hAnsi="Cambria" w:cs="Times New Roman"/>
              </w:rPr>
              <w:t>Justiţiei</w:t>
            </w:r>
            <w:proofErr w:type="spellEnd"/>
            <w:r w:rsidRPr="00EE66B9">
              <w:rPr>
                <w:rFonts w:ascii="Cambria" w:hAnsi="Cambria" w:cs="Times New Roman"/>
              </w:rPr>
              <w:t xml:space="preserve">. </w:t>
            </w:r>
          </w:p>
          <w:p w:rsidR="001A33D4" w:rsidRPr="00EE66B9" w:rsidRDefault="001A33D4" w:rsidP="006A482A">
            <w:pPr>
              <w:pStyle w:val="BodyText3"/>
              <w:shd w:val="clear" w:color="auto" w:fill="auto"/>
              <w:tabs>
                <w:tab w:val="left" w:pos="1201"/>
              </w:tabs>
              <w:spacing w:before="0" w:after="0" w:line="240" w:lineRule="auto"/>
              <w:rPr>
                <w:rFonts w:ascii="Cambria" w:hAnsi="Cambria"/>
                <w:sz w:val="24"/>
                <w:szCs w:val="24"/>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215"/>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215"/>
              </w:tabs>
              <w:spacing w:before="0" w:after="0" w:line="240" w:lineRule="auto"/>
              <w:rPr>
                <w:rFonts w:ascii="Cambria" w:hAnsi="Cambria"/>
                <w:sz w:val="24"/>
                <w:szCs w:val="24"/>
              </w:rPr>
            </w:pPr>
            <w:r w:rsidRPr="00EE66B9">
              <w:rPr>
                <w:rFonts w:ascii="Cambria" w:hAnsi="Cambria"/>
                <w:sz w:val="24"/>
                <w:szCs w:val="24"/>
              </w:rPr>
              <w:t xml:space="preserve">(6) În cazul în care audierea reclamantului nu se poate realiza în </w:t>
            </w:r>
            <w:proofErr w:type="spellStart"/>
            <w:r w:rsidRPr="00EE66B9">
              <w:rPr>
                <w:rFonts w:ascii="Cambria" w:hAnsi="Cambria"/>
                <w:sz w:val="24"/>
                <w:szCs w:val="24"/>
              </w:rPr>
              <w:t>condiţiile</w:t>
            </w:r>
            <w:proofErr w:type="spellEnd"/>
            <w:r w:rsidRPr="00EE66B9">
              <w:rPr>
                <w:rFonts w:ascii="Cambria" w:hAnsi="Cambria"/>
                <w:sz w:val="24"/>
                <w:szCs w:val="24"/>
              </w:rPr>
              <w:t xml:space="preserve"> prevăzute la alin.(4) </w:t>
            </w:r>
            <w:proofErr w:type="spellStart"/>
            <w:r w:rsidRPr="00EE66B9">
              <w:rPr>
                <w:rFonts w:ascii="Cambria" w:hAnsi="Cambria"/>
                <w:sz w:val="24"/>
                <w:szCs w:val="24"/>
              </w:rPr>
              <w:t>şi</w:t>
            </w:r>
            <w:proofErr w:type="spellEnd"/>
            <w:r w:rsidRPr="00EE66B9">
              <w:rPr>
                <w:rFonts w:ascii="Cambria" w:hAnsi="Cambria"/>
                <w:sz w:val="24"/>
                <w:szCs w:val="24"/>
              </w:rPr>
              <w:t xml:space="preserve"> acesta nu are apărător ales i se va asigura apărător din oficiu.</w:t>
            </w:r>
          </w:p>
          <w:p w:rsidR="001A33D4" w:rsidRPr="00EE66B9" w:rsidRDefault="001A33D4" w:rsidP="006A482A">
            <w:pPr>
              <w:pStyle w:val="BodyText3"/>
              <w:shd w:val="clear" w:color="auto" w:fill="auto"/>
              <w:tabs>
                <w:tab w:val="left" w:pos="1215"/>
              </w:tabs>
              <w:spacing w:before="0" w:after="0" w:line="240" w:lineRule="auto"/>
              <w:rPr>
                <w:rFonts w:ascii="Cambria" w:hAnsi="Cambria"/>
                <w:sz w:val="24"/>
                <w:szCs w:val="24"/>
              </w:rPr>
            </w:pPr>
          </w:p>
        </w:tc>
        <w:tc>
          <w:tcPr>
            <w:tcW w:w="5400" w:type="dxa"/>
          </w:tcPr>
          <w:p w:rsidR="001A33D4" w:rsidRPr="00EE66B9" w:rsidRDefault="001A33D4" w:rsidP="006A482A">
            <w:pPr>
              <w:jc w:val="both"/>
              <w:rPr>
                <w:rFonts w:ascii="Cambria" w:hAnsi="Cambria" w:cs="Times New Roman"/>
              </w:rPr>
            </w:pPr>
            <w:r w:rsidRPr="00EE66B9">
              <w:rPr>
                <w:rFonts w:ascii="Cambria" w:hAnsi="Cambria" w:cs="Times New Roman"/>
              </w:rPr>
              <w:t xml:space="preserve">(6) În cazul în care audierea reclamantului nu se poate realiza în </w:t>
            </w:r>
            <w:proofErr w:type="spellStart"/>
            <w:r w:rsidRPr="00EE66B9">
              <w:rPr>
                <w:rFonts w:ascii="Cambria" w:hAnsi="Cambria" w:cs="Times New Roman"/>
              </w:rPr>
              <w:t>condiţiile</w:t>
            </w:r>
            <w:proofErr w:type="spellEnd"/>
            <w:r w:rsidRPr="00EE66B9">
              <w:rPr>
                <w:rFonts w:ascii="Cambria" w:hAnsi="Cambria" w:cs="Times New Roman"/>
              </w:rPr>
              <w:t xml:space="preserve"> prevăzute la alin. (5) </w:t>
            </w:r>
            <w:proofErr w:type="spellStart"/>
            <w:r w:rsidRPr="00EE66B9">
              <w:rPr>
                <w:rFonts w:ascii="Cambria" w:hAnsi="Cambria" w:cs="Times New Roman"/>
              </w:rPr>
              <w:t>şi</w:t>
            </w:r>
            <w:proofErr w:type="spellEnd"/>
            <w:r w:rsidRPr="00EE66B9">
              <w:rPr>
                <w:rFonts w:ascii="Cambria" w:hAnsi="Cambria" w:cs="Times New Roman"/>
              </w:rPr>
              <w:t xml:space="preserve"> acesta nu are apărător ales, i se va asigura apărător din oficiu.</w:t>
            </w:r>
          </w:p>
          <w:p w:rsidR="001A33D4" w:rsidRPr="00EE66B9" w:rsidRDefault="001A33D4" w:rsidP="006A482A">
            <w:pPr>
              <w:pStyle w:val="BodyText3"/>
              <w:shd w:val="clear" w:color="auto" w:fill="auto"/>
              <w:tabs>
                <w:tab w:val="left" w:pos="1215"/>
              </w:tabs>
              <w:spacing w:before="0" w:after="0" w:line="240" w:lineRule="auto"/>
              <w:rPr>
                <w:rFonts w:ascii="Cambria" w:hAnsi="Cambria"/>
                <w:sz w:val="24"/>
                <w:szCs w:val="24"/>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129"/>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129"/>
              </w:tabs>
              <w:spacing w:before="0" w:after="0" w:line="240" w:lineRule="auto"/>
              <w:rPr>
                <w:rFonts w:ascii="Cambria" w:hAnsi="Cambria"/>
                <w:sz w:val="24"/>
                <w:szCs w:val="24"/>
              </w:rPr>
            </w:pPr>
            <w:r w:rsidRPr="00EE66B9">
              <w:rPr>
                <w:rFonts w:ascii="Cambria" w:hAnsi="Cambria"/>
                <w:sz w:val="24"/>
                <w:szCs w:val="24"/>
              </w:rPr>
              <w:t xml:space="preserve">(7) Judecătorul veghează la </w:t>
            </w:r>
            <w:proofErr w:type="spellStart"/>
            <w:r w:rsidRPr="00EE66B9">
              <w:rPr>
                <w:rFonts w:ascii="Cambria" w:hAnsi="Cambria"/>
                <w:sz w:val="24"/>
                <w:szCs w:val="24"/>
              </w:rPr>
              <w:t>desfăşurarea</w:t>
            </w:r>
            <w:proofErr w:type="spellEnd"/>
            <w:r w:rsidRPr="00EE66B9">
              <w:rPr>
                <w:rFonts w:ascii="Cambria" w:hAnsi="Cambria"/>
                <w:sz w:val="24"/>
                <w:szCs w:val="24"/>
              </w:rPr>
              <w:t xml:space="preserve"> în bune </w:t>
            </w:r>
            <w:proofErr w:type="spellStart"/>
            <w:r w:rsidRPr="00EE66B9">
              <w:rPr>
                <w:rFonts w:ascii="Cambria" w:hAnsi="Cambria"/>
                <w:sz w:val="24"/>
                <w:szCs w:val="24"/>
              </w:rPr>
              <w:t>condiţii</w:t>
            </w:r>
            <w:proofErr w:type="spellEnd"/>
            <w:r w:rsidRPr="00EE66B9">
              <w:rPr>
                <w:rFonts w:ascii="Cambria" w:hAnsi="Cambria"/>
                <w:sz w:val="24"/>
                <w:szCs w:val="24"/>
              </w:rPr>
              <w:t xml:space="preserve"> a procedurii prevăzute în prezentul articol, în vederea respectării dreptului la apărare </w:t>
            </w:r>
            <w:proofErr w:type="spellStart"/>
            <w:r w:rsidRPr="00EE66B9">
              <w:rPr>
                <w:rFonts w:ascii="Cambria" w:hAnsi="Cambria"/>
                <w:sz w:val="24"/>
                <w:szCs w:val="24"/>
              </w:rPr>
              <w:t>şi</w:t>
            </w:r>
            <w:proofErr w:type="spellEnd"/>
            <w:r w:rsidRPr="00EE66B9">
              <w:rPr>
                <w:rFonts w:ascii="Cambria" w:hAnsi="Cambria"/>
                <w:sz w:val="24"/>
                <w:szCs w:val="24"/>
              </w:rPr>
              <w:t xml:space="preserve"> al caracterului contradictoriu al dezbaterilor.</w:t>
            </w:r>
          </w:p>
          <w:p w:rsidR="001A33D4" w:rsidRPr="00EE66B9" w:rsidRDefault="001A33D4" w:rsidP="006A482A">
            <w:pPr>
              <w:pStyle w:val="BodyText3"/>
              <w:shd w:val="clear" w:color="auto" w:fill="auto"/>
              <w:tabs>
                <w:tab w:val="left" w:pos="1129"/>
              </w:tabs>
              <w:spacing w:before="0" w:after="0" w:line="240" w:lineRule="auto"/>
              <w:rPr>
                <w:rFonts w:ascii="Cambria" w:hAnsi="Cambria"/>
                <w:sz w:val="24"/>
                <w:szCs w:val="24"/>
              </w:rPr>
            </w:pPr>
          </w:p>
        </w:tc>
        <w:tc>
          <w:tcPr>
            <w:tcW w:w="5400" w:type="dxa"/>
          </w:tcPr>
          <w:p w:rsidR="001A33D4" w:rsidRPr="00EE66B9" w:rsidRDefault="001A33D4" w:rsidP="006A482A">
            <w:pPr>
              <w:jc w:val="both"/>
              <w:rPr>
                <w:rFonts w:ascii="Cambria" w:hAnsi="Cambria" w:cs="Times New Roman"/>
              </w:rPr>
            </w:pPr>
            <w:r w:rsidRPr="00EE66B9">
              <w:rPr>
                <w:rFonts w:ascii="Cambria" w:hAnsi="Cambria" w:cs="Times New Roman"/>
              </w:rPr>
              <w:t xml:space="preserve">(7) Judecătorul veghează la </w:t>
            </w:r>
            <w:proofErr w:type="spellStart"/>
            <w:r w:rsidRPr="00EE66B9">
              <w:rPr>
                <w:rFonts w:ascii="Cambria" w:hAnsi="Cambria" w:cs="Times New Roman"/>
              </w:rPr>
              <w:t>desfăşurarea</w:t>
            </w:r>
            <w:proofErr w:type="spellEnd"/>
            <w:r w:rsidRPr="00EE66B9">
              <w:rPr>
                <w:rFonts w:ascii="Cambria" w:hAnsi="Cambria" w:cs="Times New Roman"/>
              </w:rPr>
              <w:t xml:space="preserve"> în bune </w:t>
            </w:r>
            <w:proofErr w:type="spellStart"/>
            <w:r w:rsidRPr="00EE66B9">
              <w:rPr>
                <w:rFonts w:ascii="Cambria" w:hAnsi="Cambria" w:cs="Times New Roman"/>
              </w:rPr>
              <w:t>condiţii</w:t>
            </w:r>
            <w:proofErr w:type="spellEnd"/>
            <w:r w:rsidRPr="00EE66B9">
              <w:rPr>
                <w:rFonts w:ascii="Cambria" w:hAnsi="Cambria" w:cs="Times New Roman"/>
              </w:rPr>
              <w:t xml:space="preserve"> a procedurii prevăzute în prezentul articol, în vederea respectării dreptului la apărare </w:t>
            </w:r>
            <w:proofErr w:type="spellStart"/>
            <w:r w:rsidRPr="00EE66B9">
              <w:rPr>
                <w:rFonts w:ascii="Cambria" w:hAnsi="Cambria" w:cs="Times New Roman"/>
              </w:rPr>
              <w:t>şi</w:t>
            </w:r>
            <w:proofErr w:type="spellEnd"/>
            <w:r w:rsidRPr="00EE66B9">
              <w:rPr>
                <w:rFonts w:ascii="Cambria" w:hAnsi="Cambria" w:cs="Times New Roman"/>
              </w:rPr>
              <w:t xml:space="preserve"> al caracterului contradictoriu al dezbaterilor.</w:t>
            </w:r>
          </w:p>
          <w:p w:rsidR="001A33D4" w:rsidRPr="00EE66B9" w:rsidRDefault="001A33D4" w:rsidP="006A482A">
            <w:pPr>
              <w:pStyle w:val="BodyText3"/>
              <w:shd w:val="clear" w:color="auto" w:fill="auto"/>
              <w:tabs>
                <w:tab w:val="left" w:pos="1129"/>
              </w:tabs>
              <w:spacing w:before="0" w:after="0" w:line="240" w:lineRule="auto"/>
              <w:rPr>
                <w:rFonts w:ascii="Cambria" w:hAnsi="Cambria"/>
                <w:sz w:val="24"/>
                <w:szCs w:val="24"/>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158"/>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158"/>
              </w:tabs>
              <w:spacing w:before="0" w:after="0" w:line="240" w:lineRule="auto"/>
              <w:rPr>
                <w:rFonts w:ascii="Cambria" w:hAnsi="Cambria"/>
                <w:sz w:val="24"/>
                <w:szCs w:val="24"/>
              </w:rPr>
            </w:pPr>
            <w:r w:rsidRPr="00EE66B9">
              <w:rPr>
                <w:rFonts w:ascii="Cambria" w:hAnsi="Cambria"/>
                <w:sz w:val="24"/>
                <w:szCs w:val="24"/>
              </w:rPr>
              <w:t xml:space="preserve">(8) </w:t>
            </w:r>
            <w:proofErr w:type="spellStart"/>
            <w:r w:rsidRPr="00EE66B9">
              <w:rPr>
                <w:rFonts w:ascii="Cambria" w:hAnsi="Cambria"/>
                <w:sz w:val="24"/>
                <w:szCs w:val="24"/>
              </w:rPr>
              <w:t>Pronunţarea</w:t>
            </w:r>
            <w:proofErr w:type="spellEnd"/>
            <w:r w:rsidRPr="00EE66B9">
              <w:rPr>
                <w:rFonts w:ascii="Cambria" w:hAnsi="Cambria"/>
                <w:sz w:val="24"/>
                <w:szCs w:val="24"/>
              </w:rPr>
              <w:t xml:space="preserve"> se poate amâna cu cel mult 24 de ore, iar motivarea hotărârii se face în cel mult 48 de ore de la </w:t>
            </w:r>
            <w:proofErr w:type="spellStart"/>
            <w:r w:rsidRPr="00EE66B9">
              <w:rPr>
                <w:rFonts w:ascii="Cambria" w:hAnsi="Cambria"/>
                <w:sz w:val="24"/>
                <w:szCs w:val="24"/>
              </w:rPr>
              <w:t>pronunţare</w:t>
            </w:r>
            <w:proofErr w:type="spellEnd"/>
            <w:r w:rsidRPr="00EE66B9">
              <w:rPr>
                <w:rFonts w:ascii="Cambria" w:hAnsi="Cambria"/>
                <w:sz w:val="24"/>
                <w:szCs w:val="24"/>
              </w:rPr>
              <w:t>.</w:t>
            </w:r>
          </w:p>
          <w:p w:rsidR="001A33D4" w:rsidRPr="00EE66B9" w:rsidRDefault="001A33D4" w:rsidP="006A482A">
            <w:pPr>
              <w:pStyle w:val="BodyText3"/>
              <w:shd w:val="clear" w:color="auto" w:fill="auto"/>
              <w:tabs>
                <w:tab w:val="left" w:pos="1158"/>
              </w:tabs>
              <w:spacing w:before="0" w:after="0" w:line="240" w:lineRule="auto"/>
              <w:rPr>
                <w:rFonts w:ascii="Cambria" w:hAnsi="Cambria"/>
                <w:sz w:val="24"/>
                <w:szCs w:val="24"/>
              </w:rPr>
            </w:pPr>
          </w:p>
        </w:tc>
        <w:tc>
          <w:tcPr>
            <w:tcW w:w="5400" w:type="dxa"/>
          </w:tcPr>
          <w:p w:rsidR="001A33D4" w:rsidRPr="00EE66B9" w:rsidRDefault="001A33D4" w:rsidP="006A482A">
            <w:pPr>
              <w:jc w:val="both"/>
              <w:rPr>
                <w:rFonts w:ascii="Cambria" w:hAnsi="Cambria" w:cs="Times New Roman"/>
              </w:rPr>
            </w:pPr>
            <w:r w:rsidRPr="00EE66B9">
              <w:rPr>
                <w:rFonts w:ascii="Cambria" w:hAnsi="Cambria" w:cs="Times New Roman"/>
              </w:rPr>
              <w:t xml:space="preserve">(8) </w:t>
            </w:r>
            <w:proofErr w:type="spellStart"/>
            <w:r w:rsidRPr="00EE66B9">
              <w:rPr>
                <w:rFonts w:ascii="Cambria" w:hAnsi="Cambria" w:cs="Times New Roman"/>
              </w:rPr>
              <w:t>Pronunţarea</w:t>
            </w:r>
            <w:proofErr w:type="spellEnd"/>
            <w:r w:rsidRPr="00EE66B9">
              <w:rPr>
                <w:rFonts w:ascii="Cambria" w:hAnsi="Cambria" w:cs="Times New Roman"/>
              </w:rPr>
              <w:t xml:space="preserve"> se poate amâna cu cel mult 24 de ore, iar motivarea hotărârii se face în cel mult 48 de ore de la </w:t>
            </w:r>
            <w:proofErr w:type="spellStart"/>
            <w:r w:rsidRPr="00EE66B9">
              <w:rPr>
                <w:rFonts w:ascii="Cambria" w:hAnsi="Cambria" w:cs="Times New Roman"/>
              </w:rPr>
              <w:t>pronunţare</w:t>
            </w:r>
            <w:proofErr w:type="spellEnd"/>
            <w:r w:rsidRPr="00EE66B9">
              <w:rPr>
                <w:rFonts w:ascii="Cambria" w:hAnsi="Cambria" w:cs="Times New Roman"/>
              </w:rPr>
              <w:t>.</w:t>
            </w:r>
          </w:p>
          <w:p w:rsidR="001A33D4" w:rsidRPr="00EE66B9" w:rsidRDefault="001A33D4" w:rsidP="006A482A">
            <w:pPr>
              <w:pStyle w:val="BodyText3"/>
              <w:shd w:val="clear" w:color="auto" w:fill="auto"/>
              <w:tabs>
                <w:tab w:val="left" w:pos="1158"/>
              </w:tabs>
              <w:spacing w:before="0" w:after="0" w:line="240" w:lineRule="auto"/>
              <w:rPr>
                <w:rFonts w:ascii="Cambria" w:hAnsi="Cambria"/>
                <w:sz w:val="24"/>
                <w:szCs w:val="24"/>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143"/>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143"/>
              </w:tabs>
              <w:spacing w:before="0" w:after="0" w:line="240" w:lineRule="auto"/>
              <w:rPr>
                <w:rFonts w:ascii="Cambria" w:hAnsi="Cambria"/>
                <w:sz w:val="24"/>
                <w:szCs w:val="24"/>
              </w:rPr>
            </w:pPr>
            <w:r w:rsidRPr="00EE66B9">
              <w:rPr>
                <w:rFonts w:ascii="Cambria" w:hAnsi="Cambria"/>
                <w:sz w:val="24"/>
                <w:szCs w:val="24"/>
              </w:rPr>
              <w:t xml:space="preserve">(9) Hotărârea primei </w:t>
            </w:r>
            <w:proofErr w:type="spellStart"/>
            <w:r w:rsidRPr="00EE66B9">
              <w:rPr>
                <w:rFonts w:ascii="Cambria" w:hAnsi="Cambria"/>
                <w:sz w:val="24"/>
                <w:szCs w:val="24"/>
              </w:rPr>
              <w:t>instanţe</w:t>
            </w:r>
            <w:proofErr w:type="spellEnd"/>
            <w:r w:rsidRPr="00EE66B9">
              <w:rPr>
                <w:rFonts w:ascii="Cambria" w:hAnsi="Cambria"/>
                <w:sz w:val="24"/>
                <w:szCs w:val="24"/>
              </w:rPr>
              <w:t xml:space="preserve"> este executorie </w:t>
            </w:r>
            <w:proofErr w:type="spellStart"/>
            <w:r w:rsidRPr="00EE66B9">
              <w:rPr>
                <w:rFonts w:ascii="Cambria" w:hAnsi="Cambria"/>
                <w:sz w:val="24"/>
                <w:szCs w:val="24"/>
              </w:rPr>
              <w:t>şi</w:t>
            </w:r>
            <w:proofErr w:type="spellEnd"/>
            <w:r w:rsidRPr="00EE66B9">
              <w:rPr>
                <w:rFonts w:ascii="Cambria" w:hAnsi="Cambria"/>
                <w:sz w:val="24"/>
                <w:szCs w:val="24"/>
              </w:rPr>
              <w:t xml:space="preserve"> poate fi atacată cu apel, în termen de 2 zile de la comunicare.</w:t>
            </w:r>
          </w:p>
          <w:p w:rsidR="001A33D4" w:rsidRPr="00EE66B9" w:rsidRDefault="001A33D4" w:rsidP="006A482A">
            <w:pPr>
              <w:pStyle w:val="BodyText3"/>
              <w:shd w:val="clear" w:color="auto" w:fill="auto"/>
              <w:tabs>
                <w:tab w:val="left" w:pos="1143"/>
              </w:tabs>
              <w:spacing w:before="0" w:after="0" w:line="240" w:lineRule="auto"/>
              <w:rPr>
                <w:rFonts w:ascii="Cambria" w:hAnsi="Cambria"/>
                <w:sz w:val="24"/>
                <w:szCs w:val="24"/>
              </w:rPr>
            </w:pPr>
          </w:p>
        </w:tc>
        <w:tc>
          <w:tcPr>
            <w:tcW w:w="5400" w:type="dxa"/>
          </w:tcPr>
          <w:p w:rsidR="001A33D4" w:rsidRPr="00EE66B9" w:rsidRDefault="001A33D4" w:rsidP="006A482A">
            <w:pPr>
              <w:jc w:val="both"/>
              <w:rPr>
                <w:rFonts w:ascii="Cambria" w:hAnsi="Cambria" w:cs="Times New Roman"/>
              </w:rPr>
            </w:pPr>
            <w:r w:rsidRPr="00EE66B9">
              <w:rPr>
                <w:rFonts w:ascii="Cambria" w:hAnsi="Cambria" w:cs="Times New Roman"/>
              </w:rPr>
              <w:t xml:space="preserve">(9) Hotărârea primei </w:t>
            </w:r>
            <w:proofErr w:type="spellStart"/>
            <w:r w:rsidRPr="00EE66B9">
              <w:rPr>
                <w:rFonts w:ascii="Cambria" w:hAnsi="Cambria" w:cs="Times New Roman"/>
              </w:rPr>
              <w:t>instanţe</w:t>
            </w:r>
            <w:proofErr w:type="spellEnd"/>
            <w:r w:rsidRPr="00EE66B9">
              <w:rPr>
                <w:rFonts w:ascii="Cambria" w:hAnsi="Cambria" w:cs="Times New Roman"/>
              </w:rPr>
              <w:t xml:space="preserve"> este executorie </w:t>
            </w:r>
            <w:proofErr w:type="spellStart"/>
            <w:r w:rsidRPr="00EE66B9">
              <w:rPr>
                <w:rFonts w:ascii="Cambria" w:hAnsi="Cambria" w:cs="Times New Roman"/>
              </w:rPr>
              <w:t>şi</w:t>
            </w:r>
            <w:proofErr w:type="spellEnd"/>
            <w:r w:rsidRPr="00EE66B9">
              <w:rPr>
                <w:rFonts w:ascii="Cambria" w:hAnsi="Cambria" w:cs="Times New Roman"/>
              </w:rPr>
              <w:t xml:space="preserve"> poate fi atacată cu apel, în termen de 2 zile de la comunicare.</w:t>
            </w:r>
          </w:p>
          <w:p w:rsidR="001A33D4" w:rsidRPr="00EE66B9" w:rsidRDefault="001A33D4" w:rsidP="006A482A">
            <w:pPr>
              <w:pStyle w:val="BodyText3"/>
              <w:shd w:val="clear" w:color="auto" w:fill="auto"/>
              <w:tabs>
                <w:tab w:val="left" w:pos="1143"/>
              </w:tabs>
              <w:spacing w:before="0" w:after="0" w:line="240" w:lineRule="auto"/>
              <w:rPr>
                <w:rFonts w:ascii="Cambria" w:hAnsi="Cambria"/>
                <w:sz w:val="24"/>
                <w:szCs w:val="24"/>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143"/>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444"/>
              </w:tabs>
              <w:spacing w:before="0" w:after="0" w:line="240" w:lineRule="auto"/>
              <w:rPr>
                <w:rFonts w:ascii="Cambria" w:hAnsi="Cambria"/>
                <w:sz w:val="24"/>
                <w:szCs w:val="24"/>
              </w:rPr>
            </w:pPr>
            <w:bookmarkStart w:id="4" w:name="bookmark8"/>
            <w:r w:rsidRPr="00EE66B9">
              <w:rPr>
                <w:rFonts w:ascii="Cambria" w:hAnsi="Cambria"/>
                <w:b/>
                <w:sz w:val="24"/>
                <w:szCs w:val="24"/>
              </w:rPr>
              <w:t>Art. 13 Măsuri tranzitorii</w:t>
            </w:r>
            <w:bookmarkEnd w:id="4"/>
          </w:p>
          <w:p w:rsidR="001A33D4" w:rsidRPr="00EE66B9" w:rsidRDefault="001A33D4" w:rsidP="006A482A">
            <w:pPr>
              <w:pStyle w:val="BodyText3"/>
              <w:shd w:val="clear" w:color="auto" w:fill="auto"/>
              <w:tabs>
                <w:tab w:val="left" w:pos="1143"/>
              </w:tabs>
              <w:spacing w:before="0" w:after="0" w:line="240" w:lineRule="auto"/>
              <w:rPr>
                <w:rFonts w:ascii="Cambria" w:hAnsi="Cambria"/>
                <w:sz w:val="24"/>
                <w:szCs w:val="24"/>
              </w:rPr>
            </w:pPr>
            <w:r w:rsidRPr="00EE66B9">
              <w:rPr>
                <w:rFonts w:ascii="Cambria" w:hAnsi="Cambria"/>
                <w:sz w:val="24"/>
                <w:szCs w:val="24"/>
              </w:rPr>
              <w:t xml:space="preserve">(1) Până la data intrării în vigoare a prezentei legi, cheltuielile pentru carantina persoanelor </w:t>
            </w:r>
            <w:proofErr w:type="spellStart"/>
            <w:r w:rsidRPr="00EE66B9">
              <w:rPr>
                <w:rFonts w:ascii="Cambria" w:hAnsi="Cambria"/>
                <w:sz w:val="24"/>
                <w:szCs w:val="24"/>
              </w:rPr>
              <w:t>şi</w:t>
            </w:r>
            <w:proofErr w:type="spellEnd"/>
            <w:r w:rsidRPr="00EE66B9">
              <w:rPr>
                <w:rFonts w:ascii="Cambria" w:hAnsi="Cambria"/>
                <w:sz w:val="24"/>
                <w:szCs w:val="24"/>
              </w:rPr>
              <w:t xml:space="preserve"> pentru </w:t>
            </w:r>
            <w:proofErr w:type="spellStart"/>
            <w:r w:rsidRPr="00EE66B9">
              <w:rPr>
                <w:rFonts w:ascii="Cambria" w:hAnsi="Cambria"/>
                <w:sz w:val="24"/>
                <w:szCs w:val="24"/>
              </w:rPr>
              <w:t>indemnizaţiile</w:t>
            </w:r>
            <w:proofErr w:type="spellEnd"/>
            <w:r w:rsidRPr="00EE66B9">
              <w:rPr>
                <w:rFonts w:ascii="Cambria" w:hAnsi="Cambria"/>
                <w:sz w:val="24"/>
                <w:szCs w:val="24"/>
              </w:rPr>
              <w:t xml:space="preserve"> de asigurări sociale aferente concediilor medicale de carantina/izolare se suporta potrivit actelor normative în vigoare la data instituirii, </w:t>
            </w:r>
            <w:r w:rsidRPr="00EE66B9">
              <w:rPr>
                <w:rFonts w:ascii="Cambria" w:hAnsi="Cambria"/>
                <w:b/>
                <w:sz w:val="24"/>
                <w:szCs w:val="24"/>
              </w:rPr>
              <w:t>respectiv acordării acestora</w:t>
            </w:r>
            <w:r w:rsidRPr="00EE66B9">
              <w:rPr>
                <w:rFonts w:ascii="Cambria" w:hAnsi="Cambria"/>
                <w:sz w:val="24"/>
                <w:szCs w:val="24"/>
              </w:rPr>
              <w:t>.</w:t>
            </w:r>
          </w:p>
        </w:tc>
        <w:tc>
          <w:tcPr>
            <w:tcW w:w="5400" w:type="dxa"/>
          </w:tcPr>
          <w:p w:rsidR="001A33D4" w:rsidRPr="00EE66B9" w:rsidRDefault="001A33D4" w:rsidP="006A482A">
            <w:pPr>
              <w:jc w:val="both"/>
              <w:rPr>
                <w:rFonts w:ascii="Cambria" w:hAnsi="Cambria" w:cs="Times New Roman"/>
                <w:b/>
              </w:rPr>
            </w:pPr>
            <w:r w:rsidRPr="00EE66B9">
              <w:rPr>
                <w:rFonts w:ascii="Cambria" w:hAnsi="Cambria" w:cs="Times New Roman"/>
                <w:b/>
              </w:rPr>
              <w:t xml:space="preserve">Art. 15. – Măsuri tranzitorii    </w:t>
            </w:r>
          </w:p>
          <w:p w:rsidR="001A33D4" w:rsidRPr="00EE66B9" w:rsidRDefault="001A33D4" w:rsidP="006A482A">
            <w:pPr>
              <w:jc w:val="both"/>
              <w:rPr>
                <w:rFonts w:ascii="Cambria" w:hAnsi="Cambria" w:cs="Times New Roman"/>
                <w:spacing w:val="-6"/>
              </w:rPr>
            </w:pPr>
            <w:r w:rsidRPr="00EE66B9">
              <w:rPr>
                <w:rFonts w:ascii="Cambria" w:hAnsi="Cambria" w:cs="Times New Roman"/>
                <w:spacing w:val="-6"/>
              </w:rPr>
              <w:t xml:space="preserve">(1) Până la data intrării în vigoare a prezentei legi, cheltuielile pentru carantina persoanelor și pentru indemnizațiile de asigurări sociale de sănătate  aferente certificatelor de concediu medical pentru carantină/izolare se suportă potrivit actelor normative în vigoare la data instituirii carantinei/izolării. </w:t>
            </w:r>
          </w:p>
          <w:p w:rsidR="001A33D4" w:rsidRPr="00EE66B9" w:rsidRDefault="001A33D4" w:rsidP="006A482A">
            <w:pPr>
              <w:ind w:firstLine="1134"/>
              <w:jc w:val="both"/>
              <w:rPr>
                <w:rFonts w:ascii="Cambria" w:hAnsi="Cambria" w:cs="Times New Roman"/>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143"/>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454"/>
                <w:tab w:val="left" w:pos="2144"/>
              </w:tabs>
              <w:spacing w:before="0" w:after="0" w:line="240" w:lineRule="auto"/>
              <w:rPr>
                <w:rFonts w:ascii="Cambria" w:hAnsi="Cambria"/>
                <w:sz w:val="24"/>
                <w:szCs w:val="24"/>
              </w:rPr>
            </w:pPr>
            <w:r w:rsidRPr="00EE66B9">
              <w:rPr>
                <w:rFonts w:ascii="Cambria" w:hAnsi="Cambria"/>
                <w:sz w:val="24"/>
                <w:szCs w:val="24"/>
              </w:rPr>
              <w:t xml:space="preserve">(2) Până la data intrării în vigoare a hotărârii Guvernului prevăzută la art. 6 alin (4) </w:t>
            </w:r>
            <w:proofErr w:type="spellStart"/>
            <w:r w:rsidRPr="00EE66B9">
              <w:rPr>
                <w:rFonts w:ascii="Cambria" w:hAnsi="Cambria"/>
                <w:sz w:val="24"/>
                <w:szCs w:val="24"/>
              </w:rPr>
              <w:t>şi</w:t>
            </w:r>
            <w:proofErr w:type="spellEnd"/>
            <w:r w:rsidRPr="00EE66B9">
              <w:rPr>
                <w:rFonts w:ascii="Cambria" w:hAnsi="Cambria"/>
                <w:sz w:val="24"/>
                <w:szCs w:val="24"/>
              </w:rPr>
              <w:t xml:space="preserve"> (5), prevederile prezentei legi sunt incidente pentru infectarea cu SARS-CoV-2 denumită COVID 19.</w:t>
            </w:r>
          </w:p>
          <w:p w:rsidR="001A33D4" w:rsidRPr="00EE66B9" w:rsidRDefault="001A33D4" w:rsidP="006A482A">
            <w:pPr>
              <w:pStyle w:val="BodyText3"/>
              <w:shd w:val="clear" w:color="auto" w:fill="auto"/>
              <w:tabs>
                <w:tab w:val="left" w:pos="454"/>
                <w:tab w:val="left" w:pos="2144"/>
              </w:tabs>
              <w:spacing w:before="0" w:after="0" w:line="240" w:lineRule="auto"/>
              <w:rPr>
                <w:rFonts w:ascii="Cambria" w:hAnsi="Cambria"/>
                <w:sz w:val="24"/>
                <w:szCs w:val="24"/>
              </w:rPr>
            </w:pPr>
          </w:p>
        </w:tc>
        <w:tc>
          <w:tcPr>
            <w:tcW w:w="5400" w:type="dxa"/>
          </w:tcPr>
          <w:p w:rsidR="001A33D4" w:rsidRPr="00EE66B9" w:rsidRDefault="001A33D4" w:rsidP="006A482A">
            <w:pPr>
              <w:jc w:val="both"/>
              <w:rPr>
                <w:rFonts w:ascii="Cambria" w:hAnsi="Cambria" w:cs="Times New Roman"/>
              </w:rPr>
            </w:pPr>
            <w:r w:rsidRPr="00EE66B9">
              <w:rPr>
                <w:rFonts w:ascii="Cambria" w:hAnsi="Cambria" w:cs="Times New Roman"/>
              </w:rPr>
              <w:t>(2) Până la data intrării în vigoare a hotărârii Guvernului prevăzută la art. 7 alin (5), prevederile prezentei legi sunt incidente pentru infectarea cu SARS-CoV-2 denumită CO VID 19.</w:t>
            </w:r>
          </w:p>
          <w:p w:rsidR="001A33D4" w:rsidRPr="00EE66B9" w:rsidRDefault="001A33D4" w:rsidP="006A482A">
            <w:pPr>
              <w:pStyle w:val="BodyText3"/>
              <w:shd w:val="clear" w:color="auto" w:fill="auto"/>
              <w:tabs>
                <w:tab w:val="left" w:pos="1143"/>
              </w:tabs>
              <w:spacing w:before="0" w:after="0" w:line="240" w:lineRule="auto"/>
              <w:rPr>
                <w:rFonts w:ascii="Cambria" w:hAnsi="Cambria"/>
                <w:sz w:val="24"/>
                <w:szCs w:val="24"/>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143"/>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454"/>
                <w:tab w:val="left" w:pos="2144"/>
              </w:tabs>
              <w:spacing w:before="0" w:after="0" w:line="240" w:lineRule="auto"/>
              <w:rPr>
                <w:rFonts w:ascii="Cambria" w:hAnsi="Cambria"/>
                <w:sz w:val="24"/>
                <w:szCs w:val="24"/>
              </w:rPr>
            </w:pPr>
          </w:p>
        </w:tc>
        <w:tc>
          <w:tcPr>
            <w:tcW w:w="5400" w:type="dxa"/>
          </w:tcPr>
          <w:p w:rsidR="001A33D4" w:rsidRPr="00EE66B9" w:rsidRDefault="001A33D4" w:rsidP="006A482A">
            <w:pPr>
              <w:jc w:val="both"/>
              <w:rPr>
                <w:rFonts w:ascii="Cambria" w:hAnsi="Cambria" w:cs="Times New Roman"/>
              </w:rPr>
            </w:pPr>
            <w:r w:rsidRPr="00EE66B9">
              <w:rPr>
                <w:rFonts w:ascii="Cambria" w:hAnsi="Cambria" w:cs="Times New Roman"/>
              </w:rPr>
              <w:t xml:space="preserve">(3) Pe durata instituirii măsurilor în domeniul sănătății publice, în situații de risc epidemiologic și biologic, detașarea pe durată limitată de maximum 30 de zile a personalului medical, paramedical și auxiliar specializat se face prin ordin al ministrului sănătății, al Comandantului acțiunii sau, după caz, al conducătorului instituției. </w:t>
            </w:r>
            <w:r w:rsidRPr="00EE66B9">
              <w:rPr>
                <w:rFonts w:ascii="Cambria" w:hAnsi="Cambria" w:cs="Times New Roman"/>
              </w:rPr>
              <w:lastRenderedPageBreak/>
              <w:t>Solicitarea detașării personalului se face de către Direcția de Sănătate Publică sau Inspectoratul pentru Situații de Urgență din județul în care s-a constatat deficitul de personal. Pe perioada detașării sunt asigurate cazarea, masa și transportul detașatului din bugetul instituției care beneficiază de serviciile personalului detașat, al unității administrativ-teritoriale sau al Ministerului Sănătății, după caz. Ordinul de detașare poate fi atacat, în termen legal, la instanța de contencios administrativ.</w:t>
            </w:r>
          </w:p>
          <w:p w:rsidR="001A33D4" w:rsidRPr="00EE66B9" w:rsidRDefault="001A33D4" w:rsidP="006A482A">
            <w:pPr>
              <w:pStyle w:val="BodyText3"/>
              <w:shd w:val="clear" w:color="auto" w:fill="auto"/>
              <w:tabs>
                <w:tab w:val="left" w:pos="1143"/>
              </w:tabs>
              <w:spacing w:before="0" w:after="0" w:line="240" w:lineRule="auto"/>
              <w:rPr>
                <w:rFonts w:ascii="Cambria" w:hAnsi="Cambria"/>
                <w:sz w:val="24"/>
                <w:szCs w:val="24"/>
              </w:rPr>
            </w:pPr>
          </w:p>
        </w:tc>
        <w:tc>
          <w:tcPr>
            <w:tcW w:w="8460" w:type="dxa"/>
            <w:vMerge/>
          </w:tcPr>
          <w:p w:rsidR="001A33D4" w:rsidRPr="00EE66B9" w:rsidRDefault="001A33D4" w:rsidP="006A482A">
            <w:pPr>
              <w:pStyle w:val="BodyText3"/>
              <w:tabs>
                <w:tab w:val="left" w:pos="1444"/>
              </w:tabs>
              <w:spacing w:before="0" w:after="0" w:line="240" w:lineRule="auto"/>
              <w:rPr>
                <w:rFonts w:ascii="Cambria" w:hAnsi="Cambria"/>
                <w:sz w:val="24"/>
                <w:szCs w:val="24"/>
              </w:rPr>
            </w:pPr>
          </w:p>
        </w:tc>
      </w:tr>
      <w:tr w:rsidR="001A33D4" w:rsidRPr="00EE66B9" w:rsidTr="001A33D4">
        <w:tc>
          <w:tcPr>
            <w:tcW w:w="706" w:type="dxa"/>
          </w:tcPr>
          <w:p w:rsidR="001A33D4" w:rsidRPr="00EE66B9" w:rsidRDefault="001A33D4" w:rsidP="006A482A">
            <w:pPr>
              <w:pStyle w:val="BodyText3"/>
              <w:numPr>
                <w:ilvl w:val="0"/>
                <w:numId w:val="14"/>
              </w:numPr>
              <w:shd w:val="clear" w:color="auto" w:fill="auto"/>
              <w:tabs>
                <w:tab w:val="left" w:pos="1444"/>
              </w:tabs>
              <w:spacing w:before="0" w:after="0" w:line="240" w:lineRule="auto"/>
              <w:ind w:left="0" w:firstLine="0"/>
              <w:rPr>
                <w:rFonts w:ascii="Cambria" w:hAnsi="Cambria"/>
                <w:b/>
                <w:sz w:val="24"/>
                <w:szCs w:val="24"/>
              </w:rPr>
            </w:pPr>
          </w:p>
        </w:tc>
        <w:tc>
          <w:tcPr>
            <w:tcW w:w="4244" w:type="dxa"/>
          </w:tcPr>
          <w:p w:rsidR="001A33D4" w:rsidRPr="00EE66B9" w:rsidRDefault="001A33D4" w:rsidP="006A482A">
            <w:pPr>
              <w:pStyle w:val="BodyText3"/>
              <w:shd w:val="clear" w:color="auto" w:fill="auto"/>
              <w:tabs>
                <w:tab w:val="left" w:pos="1444"/>
              </w:tabs>
              <w:spacing w:before="0" w:after="0" w:line="240" w:lineRule="auto"/>
              <w:rPr>
                <w:rFonts w:ascii="Cambria" w:hAnsi="Cambria"/>
                <w:sz w:val="24"/>
                <w:szCs w:val="24"/>
              </w:rPr>
            </w:pPr>
          </w:p>
        </w:tc>
        <w:tc>
          <w:tcPr>
            <w:tcW w:w="5400" w:type="dxa"/>
          </w:tcPr>
          <w:p w:rsidR="001A33D4" w:rsidRPr="00EE66B9" w:rsidRDefault="001A33D4" w:rsidP="006A482A">
            <w:pPr>
              <w:jc w:val="both"/>
              <w:rPr>
                <w:rFonts w:ascii="Cambria" w:hAnsi="Cambria" w:cs="Times New Roman"/>
                <w:spacing w:val="-4"/>
              </w:rPr>
            </w:pPr>
            <w:r w:rsidRPr="00EE66B9">
              <w:rPr>
                <w:rFonts w:ascii="Cambria" w:hAnsi="Cambria" w:cs="Times New Roman"/>
                <w:b/>
                <w:spacing w:val="-4"/>
              </w:rPr>
              <w:t>Art. 16.</w:t>
            </w:r>
            <w:r w:rsidRPr="00EE66B9">
              <w:rPr>
                <w:rFonts w:ascii="Cambria" w:hAnsi="Cambria" w:cs="Times New Roman"/>
                <w:spacing w:val="-4"/>
              </w:rPr>
              <w:t xml:space="preserve"> – (1) Până la data intrării în vigoare a prezentei legi, pentru persoanele care se află în carantină/izolare, certificatele de concediu medical se acordă  potrivit actelor normative în vigoare la data instituirii carantinei/izolării.</w:t>
            </w:r>
          </w:p>
          <w:p w:rsidR="001A33D4" w:rsidRPr="00EE66B9" w:rsidRDefault="001A33D4" w:rsidP="006A482A">
            <w:pPr>
              <w:jc w:val="both"/>
              <w:rPr>
                <w:rFonts w:ascii="Cambria" w:hAnsi="Cambria" w:cs="Times New Roman"/>
              </w:rPr>
            </w:pPr>
            <w:r w:rsidRPr="00EE66B9">
              <w:rPr>
                <w:rFonts w:ascii="Cambria" w:hAnsi="Cambria" w:cs="Times New Roman"/>
              </w:rPr>
              <w:t>(2) Concediul și indemnizația pentru carantină se acordă asiguraților cărora li se interzice continuarea activității, care nu poate fi realizată de la domiciliu, din cauza unei suspiciuni asupra unei boli contagioase, pe durata stabilită prin certificatul eliberat de Direcția de Sănătate Publică.</w:t>
            </w:r>
          </w:p>
          <w:p w:rsidR="001A33D4" w:rsidRPr="00EE66B9" w:rsidRDefault="001A33D4" w:rsidP="006A482A">
            <w:pPr>
              <w:jc w:val="both"/>
              <w:rPr>
                <w:rFonts w:ascii="Cambria" w:hAnsi="Cambria" w:cs="Times New Roman"/>
              </w:rPr>
            </w:pPr>
            <w:r w:rsidRPr="00EE66B9">
              <w:rPr>
                <w:rFonts w:ascii="Cambria" w:hAnsi="Cambria" w:cs="Times New Roman"/>
              </w:rPr>
              <w:t>(3) Certificatul de concediu medical pentru carantină se eliberează de medicul curant pe baza certificatului eliberat de organele  de specialitate ale direcțiilor de sănătate publică.</w:t>
            </w:r>
          </w:p>
          <w:p w:rsidR="001A33D4" w:rsidRPr="00EE66B9" w:rsidRDefault="001A33D4" w:rsidP="006A482A">
            <w:pPr>
              <w:jc w:val="both"/>
              <w:rPr>
                <w:rFonts w:ascii="Cambria" w:hAnsi="Cambria" w:cs="Times New Roman"/>
                <w:spacing w:val="-4"/>
              </w:rPr>
            </w:pPr>
            <w:r w:rsidRPr="00EE66B9">
              <w:rPr>
                <w:rFonts w:ascii="Cambria" w:hAnsi="Cambria" w:cs="Times New Roman"/>
                <w:spacing w:val="-4"/>
              </w:rPr>
              <w:t>(4) În caz de carantină, certificatele de concediu medical se pot elibera la o dată ulterioară, dar numai pentru luna în curs  sau luna anterioară.</w:t>
            </w:r>
          </w:p>
          <w:p w:rsidR="001A33D4" w:rsidRPr="00EE66B9" w:rsidRDefault="001A33D4" w:rsidP="006A482A">
            <w:pPr>
              <w:jc w:val="both"/>
              <w:rPr>
                <w:rFonts w:ascii="Cambria" w:hAnsi="Cambria" w:cs="Times New Roman"/>
              </w:rPr>
            </w:pPr>
            <w:r w:rsidRPr="00EE66B9">
              <w:rPr>
                <w:rFonts w:ascii="Cambria" w:hAnsi="Cambria" w:cs="Times New Roman"/>
              </w:rPr>
              <w:t xml:space="preserve">(5) Durata concediilor medicale pentru carantină nu se cumulează cu durata concediilor medicale acordate unui asigurat pentru alte afecțiuni. </w:t>
            </w:r>
          </w:p>
          <w:p w:rsidR="001A33D4" w:rsidRPr="00EE66B9" w:rsidRDefault="001A33D4" w:rsidP="006A482A">
            <w:pPr>
              <w:jc w:val="both"/>
              <w:rPr>
                <w:rFonts w:ascii="Cambria" w:hAnsi="Cambria" w:cs="Times New Roman"/>
              </w:rPr>
            </w:pPr>
            <w:r w:rsidRPr="00EE66B9">
              <w:rPr>
                <w:rFonts w:ascii="Cambria" w:hAnsi="Cambria" w:cs="Times New Roman"/>
              </w:rPr>
              <w:t>(6) În situația în care durata perioadei de carantină stabilită de organele de specialitate ale direcțiilor de sănătate publică depășește 90 de zile nu este necesar avizul medicului expert al asigurărilor sociale.</w:t>
            </w:r>
          </w:p>
          <w:p w:rsidR="001A33D4" w:rsidRPr="00EE66B9" w:rsidRDefault="001A33D4" w:rsidP="006A482A">
            <w:pPr>
              <w:jc w:val="both"/>
              <w:rPr>
                <w:rFonts w:ascii="Cambria" w:hAnsi="Cambria" w:cs="Times New Roman"/>
                <w:spacing w:val="-4"/>
              </w:rPr>
            </w:pPr>
            <w:r w:rsidRPr="00EE66B9">
              <w:rPr>
                <w:rFonts w:ascii="Cambria" w:hAnsi="Cambria" w:cs="Times New Roman"/>
                <w:spacing w:val="-4"/>
              </w:rPr>
              <w:t>(7) Cuantumul brut lunar al indemnizației pentru carantină reprezintă 100% din baza de calcul stabilită potrivit legii și se suportă integral din bugetul Fondului național unic de asigurări sociale de sănătate.</w:t>
            </w:r>
          </w:p>
          <w:p w:rsidR="001A33D4" w:rsidRPr="00EE66B9" w:rsidRDefault="001A33D4" w:rsidP="006A482A">
            <w:pPr>
              <w:pStyle w:val="BodyText3"/>
              <w:shd w:val="clear" w:color="auto" w:fill="auto"/>
              <w:tabs>
                <w:tab w:val="left" w:pos="1444"/>
              </w:tabs>
              <w:spacing w:before="0" w:after="0" w:line="240" w:lineRule="auto"/>
              <w:rPr>
                <w:rFonts w:ascii="Cambria" w:hAnsi="Cambria"/>
                <w:sz w:val="24"/>
                <w:szCs w:val="24"/>
              </w:rPr>
            </w:pPr>
          </w:p>
        </w:tc>
        <w:tc>
          <w:tcPr>
            <w:tcW w:w="8460" w:type="dxa"/>
            <w:vMerge/>
          </w:tcPr>
          <w:p w:rsidR="001A33D4" w:rsidRPr="00EE66B9" w:rsidRDefault="001A33D4" w:rsidP="006A482A">
            <w:pPr>
              <w:pStyle w:val="BodyText3"/>
              <w:shd w:val="clear" w:color="auto" w:fill="auto"/>
              <w:tabs>
                <w:tab w:val="left" w:pos="1444"/>
              </w:tabs>
              <w:spacing w:before="0" w:after="0" w:line="240" w:lineRule="auto"/>
              <w:rPr>
                <w:rFonts w:ascii="Cambria" w:hAnsi="Cambria"/>
                <w:sz w:val="24"/>
                <w:szCs w:val="24"/>
              </w:rPr>
            </w:pPr>
          </w:p>
        </w:tc>
      </w:tr>
    </w:tbl>
    <w:p w:rsidR="00866F21" w:rsidRPr="00EE66B9" w:rsidRDefault="00866F21" w:rsidP="00484678">
      <w:pPr>
        <w:pStyle w:val="BodyText3"/>
        <w:shd w:val="clear" w:color="auto" w:fill="auto"/>
        <w:tabs>
          <w:tab w:val="left" w:pos="454"/>
          <w:tab w:val="left" w:pos="2144"/>
        </w:tabs>
        <w:spacing w:before="0" w:after="0" w:line="240" w:lineRule="auto"/>
        <w:rPr>
          <w:rFonts w:ascii="Cambria" w:hAnsi="Cambria"/>
          <w:sz w:val="24"/>
          <w:szCs w:val="24"/>
        </w:rPr>
      </w:pPr>
    </w:p>
    <w:p w:rsidR="00866F21" w:rsidRPr="00EE66B9" w:rsidRDefault="00866F21" w:rsidP="00484678">
      <w:pPr>
        <w:pStyle w:val="BodyText3"/>
        <w:shd w:val="clear" w:color="auto" w:fill="auto"/>
        <w:tabs>
          <w:tab w:val="left" w:pos="454"/>
          <w:tab w:val="left" w:pos="2144"/>
        </w:tabs>
        <w:spacing w:before="0" w:after="0" w:line="240" w:lineRule="auto"/>
        <w:rPr>
          <w:rFonts w:ascii="Cambria" w:hAnsi="Cambria"/>
          <w:sz w:val="24"/>
          <w:szCs w:val="24"/>
        </w:rPr>
      </w:pPr>
    </w:p>
    <w:p w:rsidR="00866F21" w:rsidRPr="00EE66B9" w:rsidRDefault="00866F21" w:rsidP="00484678">
      <w:pPr>
        <w:pStyle w:val="BodyText3"/>
        <w:shd w:val="clear" w:color="auto" w:fill="auto"/>
        <w:tabs>
          <w:tab w:val="left" w:pos="454"/>
          <w:tab w:val="left" w:pos="2144"/>
        </w:tabs>
        <w:spacing w:before="0" w:after="0" w:line="240" w:lineRule="auto"/>
        <w:rPr>
          <w:rFonts w:ascii="Cambria" w:hAnsi="Cambria"/>
          <w:sz w:val="24"/>
          <w:szCs w:val="24"/>
        </w:rPr>
      </w:pPr>
    </w:p>
    <w:p w:rsidR="00866F21" w:rsidRPr="00EE66B9" w:rsidRDefault="00866F21" w:rsidP="00484678">
      <w:pPr>
        <w:pStyle w:val="BodyText3"/>
        <w:shd w:val="clear" w:color="auto" w:fill="auto"/>
        <w:tabs>
          <w:tab w:val="left" w:pos="454"/>
          <w:tab w:val="left" w:pos="2144"/>
        </w:tabs>
        <w:spacing w:before="0" w:after="0" w:line="240" w:lineRule="auto"/>
        <w:rPr>
          <w:rFonts w:ascii="Cambria" w:hAnsi="Cambria"/>
          <w:sz w:val="24"/>
          <w:szCs w:val="24"/>
        </w:rPr>
      </w:pPr>
    </w:p>
    <w:p w:rsidR="00866F21" w:rsidRPr="00EE66B9" w:rsidRDefault="00866F21" w:rsidP="00484678">
      <w:pPr>
        <w:pStyle w:val="BodyText3"/>
        <w:shd w:val="clear" w:color="auto" w:fill="auto"/>
        <w:tabs>
          <w:tab w:val="left" w:pos="454"/>
          <w:tab w:val="left" w:pos="2144"/>
        </w:tabs>
        <w:spacing w:before="0" w:after="0" w:line="240" w:lineRule="auto"/>
        <w:rPr>
          <w:rFonts w:ascii="Cambria" w:hAnsi="Cambria"/>
          <w:sz w:val="24"/>
          <w:szCs w:val="24"/>
        </w:rPr>
      </w:pPr>
    </w:p>
    <w:p w:rsidR="00866F21" w:rsidRPr="00EE66B9" w:rsidRDefault="00866F21" w:rsidP="00484678">
      <w:pPr>
        <w:pStyle w:val="BodyText3"/>
        <w:shd w:val="clear" w:color="auto" w:fill="auto"/>
        <w:tabs>
          <w:tab w:val="left" w:pos="454"/>
          <w:tab w:val="left" w:pos="2144"/>
        </w:tabs>
        <w:spacing w:before="0" w:after="0" w:line="240" w:lineRule="auto"/>
        <w:rPr>
          <w:rFonts w:ascii="Cambria" w:hAnsi="Cambria"/>
          <w:sz w:val="24"/>
          <w:szCs w:val="24"/>
        </w:rPr>
      </w:pPr>
    </w:p>
    <w:sectPr w:rsidR="00866F21" w:rsidRPr="00EE66B9" w:rsidSect="001A33D4">
      <w:footerReference w:type="default" r:id="rId7"/>
      <w:pgSz w:w="23811" w:h="16838" w:orient="landscape" w:code="8"/>
      <w:pgMar w:top="576" w:right="576" w:bottom="576" w:left="576" w:header="0" w:footer="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775F" w:rsidRDefault="0018775F">
      <w:r>
        <w:separator/>
      </w:r>
    </w:p>
  </w:endnote>
  <w:endnote w:type="continuationSeparator" w:id="0">
    <w:p w:rsidR="0018775F" w:rsidRDefault="0018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33D4" w:rsidRDefault="001A33D4">
    <w:pPr>
      <w:pStyle w:val="Subsol"/>
      <w:jc w:val="center"/>
    </w:pPr>
    <w:r>
      <w:fldChar w:fldCharType="begin"/>
    </w:r>
    <w:r>
      <w:instrText xml:space="preserve"> PAGE   \* MERGEFORMAT </w:instrText>
    </w:r>
    <w:r>
      <w:fldChar w:fldCharType="separate"/>
    </w:r>
    <w:r>
      <w:rPr>
        <w:noProof/>
      </w:rPr>
      <w:t>39</w:t>
    </w:r>
    <w:r>
      <w:rPr>
        <w:noProof/>
      </w:rPr>
      <w:fldChar w:fldCharType="end"/>
    </w:r>
  </w:p>
  <w:p w:rsidR="001A33D4" w:rsidRDefault="001A33D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775F" w:rsidRDefault="0018775F"/>
  </w:footnote>
  <w:footnote w:type="continuationSeparator" w:id="0">
    <w:p w:rsidR="0018775F" w:rsidRDefault="001877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B3A68"/>
    <w:multiLevelType w:val="multilevel"/>
    <w:tmpl w:val="C838AC6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 w15:restartNumberingAfterBreak="0">
    <w:nsid w:val="069C3ADC"/>
    <w:multiLevelType w:val="multilevel"/>
    <w:tmpl w:val="8CCAB1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D80547"/>
    <w:multiLevelType w:val="multilevel"/>
    <w:tmpl w:val="5F92F3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9595B09"/>
    <w:multiLevelType w:val="hybridMultilevel"/>
    <w:tmpl w:val="476441E0"/>
    <w:lvl w:ilvl="0" w:tplc="0409000F">
      <w:start w:val="1"/>
      <w:numFmt w:val="decimal"/>
      <w:lvlText w:val="%1."/>
      <w:lvlJc w:val="left"/>
      <w:pPr>
        <w:ind w:left="1120" w:hanging="360"/>
      </w:pPr>
      <w:rPr>
        <w:rFonts w:cs="Times New Roman"/>
      </w:rPr>
    </w:lvl>
    <w:lvl w:ilvl="1" w:tplc="04090019" w:tentative="1">
      <w:start w:val="1"/>
      <w:numFmt w:val="lowerLetter"/>
      <w:lvlText w:val="%2."/>
      <w:lvlJc w:val="left"/>
      <w:pPr>
        <w:ind w:left="1840" w:hanging="360"/>
      </w:pPr>
      <w:rPr>
        <w:rFonts w:cs="Times New Roman"/>
      </w:rPr>
    </w:lvl>
    <w:lvl w:ilvl="2" w:tplc="0409001B" w:tentative="1">
      <w:start w:val="1"/>
      <w:numFmt w:val="lowerRoman"/>
      <w:lvlText w:val="%3."/>
      <w:lvlJc w:val="right"/>
      <w:pPr>
        <w:ind w:left="2560" w:hanging="180"/>
      </w:pPr>
      <w:rPr>
        <w:rFonts w:cs="Times New Roman"/>
      </w:rPr>
    </w:lvl>
    <w:lvl w:ilvl="3" w:tplc="0409000F" w:tentative="1">
      <w:start w:val="1"/>
      <w:numFmt w:val="decimal"/>
      <w:lvlText w:val="%4."/>
      <w:lvlJc w:val="left"/>
      <w:pPr>
        <w:ind w:left="3280" w:hanging="360"/>
      </w:pPr>
      <w:rPr>
        <w:rFonts w:cs="Times New Roman"/>
      </w:rPr>
    </w:lvl>
    <w:lvl w:ilvl="4" w:tplc="04090019" w:tentative="1">
      <w:start w:val="1"/>
      <w:numFmt w:val="lowerLetter"/>
      <w:lvlText w:val="%5."/>
      <w:lvlJc w:val="left"/>
      <w:pPr>
        <w:ind w:left="4000" w:hanging="360"/>
      </w:pPr>
      <w:rPr>
        <w:rFonts w:cs="Times New Roman"/>
      </w:rPr>
    </w:lvl>
    <w:lvl w:ilvl="5" w:tplc="0409001B" w:tentative="1">
      <w:start w:val="1"/>
      <w:numFmt w:val="lowerRoman"/>
      <w:lvlText w:val="%6."/>
      <w:lvlJc w:val="right"/>
      <w:pPr>
        <w:ind w:left="4720" w:hanging="180"/>
      </w:pPr>
      <w:rPr>
        <w:rFonts w:cs="Times New Roman"/>
      </w:rPr>
    </w:lvl>
    <w:lvl w:ilvl="6" w:tplc="0409000F" w:tentative="1">
      <w:start w:val="1"/>
      <w:numFmt w:val="decimal"/>
      <w:lvlText w:val="%7."/>
      <w:lvlJc w:val="left"/>
      <w:pPr>
        <w:ind w:left="5440" w:hanging="360"/>
      </w:pPr>
      <w:rPr>
        <w:rFonts w:cs="Times New Roman"/>
      </w:rPr>
    </w:lvl>
    <w:lvl w:ilvl="7" w:tplc="04090019" w:tentative="1">
      <w:start w:val="1"/>
      <w:numFmt w:val="lowerLetter"/>
      <w:lvlText w:val="%8."/>
      <w:lvlJc w:val="left"/>
      <w:pPr>
        <w:ind w:left="6160" w:hanging="360"/>
      </w:pPr>
      <w:rPr>
        <w:rFonts w:cs="Times New Roman"/>
      </w:rPr>
    </w:lvl>
    <w:lvl w:ilvl="8" w:tplc="0409001B" w:tentative="1">
      <w:start w:val="1"/>
      <w:numFmt w:val="lowerRoman"/>
      <w:lvlText w:val="%9."/>
      <w:lvlJc w:val="right"/>
      <w:pPr>
        <w:ind w:left="6880" w:hanging="180"/>
      </w:pPr>
      <w:rPr>
        <w:rFonts w:cs="Times New Roman"/>
      </w:rPr>
    </w:lvl>
  </w:abstractNum>
  <w:abstractNum w:abstractNumId="4" w15:restartNumberingAfterBreak="0">
    <w:nsid w:val="0B266E15"/>
    <w:multiLevelType w:val="hybridMultilevel"/>
    <w:tmpl w:val="6784A496"/>
    <w:lvl w:ilvl="0" w:tplc="058AFF1C">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5" w15:restartNumberingAfterBreak="0">
    <w:nsid w:val="0BBB4864"/>
    <w:multiLevelType w:val="multilevel"/>
    <w:tmpl w:val="B3AC6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4CE67B0"/>
    <w:multiLevelType w:val="multilevel"/>
    <w:tmpl w:val="47C26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5DC4F0A"/>
    <w:multiLevelType w:val="multilevel"/>
    <w:tmpl w:val="FA702B22"/>
    <w:lvl w:ilvl="0">
      <w:start w:val="1"/>
      <w:numFmt w:val="decimal"/>
      <w:lvlText w:val="%1."/>
      <w:lvlJc w:val="left"/>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 w15:restartNumberingAfterBreak="0">
    <w:nsid w:val="1CCD1C04"/>
    <w:multiLevelType w:val="multilevel"/>
    <w:tmpl w:val="1B8C0CB8"/>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D32358B"/>
    <w:multiLevelType w:val="multilevel"/>
    <w:tmpl w:val="87F099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EEE4B5D"/>
    <w:multiLevelType w:val="multilevel"/>
    <w:tmpl w:val="F8E88136"/>
    <w:lvl w:ilvl="0">
      <w:start w:val="1"/>
      <w:numFmt w:val="lowerLetter"/>
      <w:lvlText w:val="%1."/>
      <w:lvlJc w:val="left"/>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1" w15:restartNumberingAfterBreak="0">
    <w:nsid w:val="217965A4"/>
    <w:multiLevelType w:val="multilevel"/>
    <w:tmpl w:val="1B864D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2D32F13"/>
    <w:multiLevelType w:val="multilevel"/>
    <w:tmpl w:val="461C1D2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9"/>
        <w:szCs w:val="2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3261C40"/>
    <w:multiLevelType w:val="multilevel"/>
    <w:tmpl w:val="11C4E738"/>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4" w15:restartNumberingAfterBreak="0">
    <w:nsid w:val="25B24617"/>
    <w:multiLevelType w:val="multilevel"/>
    <w:tmpl w:val="33162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A4E1A3F"/>
    <w:multiLevelType w:val="multilevel"/>
    <w:tmpl w:val="36FCC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4B8425C"/>
    <w:multiLevelType w:val="hybridMultilevel"/>
    <w:tmpl w:val="1FCC55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6731EB4"/>
    <w:multiLevelType w:val="hybridMultilevel"/>
    <w:tmpl w:val="21B444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B9B6FD3"/>
    <w:multiLevelType w:val="hybridMultilevel"/>
    <w:tmpl w:val="86B2C3F2"/>
    <w:lvl w:ilvl="0" w:tplc="3E8CF8E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3233E4"/>
    <w:multiLevelType w:val="multilevel"/>
    <w:tmpl w:val="DBBC3768"/>
    <w:lvl w:ilvl="0">
      <w:start w:val="1"/>
      <w:numFmt w:val="lowerLetter"/>
      <w:lvlText w:val="%1."/>
      <w:lvlJc w:val="left"/>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0" w15:restartNumberingAfterBreak="0">
    <w:nsid w:val="4E9C008B"/>
    <w:multiLevelType w:val="multilevel"/>
    <w:tmpl w:val="1FCEA4D2"/>
    <w:lvl w:ilvl="0">
      <w:start w:val="1"/>
      <w:numFmt w:val="decimal"/>
      <w:lvlText w:val="%1."/>
      <w:lvlJc w:val="left"/>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1" w15:restartNumberingAfterBreak="0">
    <w:nsid w:val="4FC33D45"/>
    <w:multiLevelType w:val="multilevel"/>
    <w:tmpl w:val="A0C41602"/>
    <w:lvl w:ilvl="0">
      <w:start w:val="1"/>
      <w:numFmt w:val="decimal"/>
      <w:lvlText w:val="%1."/>
      <w:lvlJc w:val="left"/>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2" w15:restartNumberingAfterBreak="0">
    <w:nsid w:val="548E0A0F"/>
    <w:multiLevelType w:val="hybridMultilevel"/>
    <w:tmpl w:val="1E0E7920"/>
    <w:lvl w:ilvl="0" w:tplc="48D221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DC7AFA"/>
    <w:multiLevelType w:val="multilevel"/>
    <w:tmpl w:val="42F2A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6D406D65"/>
    <w:multiLevelType w:val="hybridMultilevel"/>
    <w:tmpl w:val="0492B60C"/>
    <w:lvl w:ilvl="0" w:tplc="AB2A12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074EFB"/>
    <w:multiLevelType w:val="multilevel"/>
    <w:tmpl w:val="6D3AC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6F6C5C45"/>
    <w:multiLevelType w:val="multilevel"/>
    <w:tmpl w:val="00B8DC12"/>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E252F65"/>
    <w:multiLevelType w:val="multilevel"/>
    <w:tmpl w:val="E96A3092"/>
    <w:lvl w:ilvl="0">
      <w:start w:val="1"/>
      <w:numFmt w:val="decimal"/>
      <w:lvlText w:val="%1."/>
      <w:lvlJc w:val="left"/>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26"/>
  </w:num>
  <w:num w:numId="2">
    <w:abstractNumId w:val="6"/>
  </w:num>
  <w:num w:numId="3">
    <w:abstractNumId w:val="9"/>
  </w:num>
  <w:num w:numId="4">
    <w:abstractNumId w:val="15"/>
  </w:num>
  <w:num w:numId="5">
    <w:abstractNumId w:val="2"/>
  </w:num>
  <w:num w:numId="6">
    <w:abstractNumId w:val="8"/>
  </w:num>
  <w:num w:numId="7">
    <w:abstractNumId w:val="11"/>
  </w:num>
  <w:num w:numId="8">
    <w:abstractNumId w:val="1"/>
  </w:num>
  <w:num w:numId="9">
    <w:abstractNumId w:val="5"/>
  </w:num>
  <w:num w:numId="10">
    <w:abstractNumId w:val="25"/>
  </w:num>
  <w:num w:numId="11">
    <w:abstractNumId w:val="14"/>
  </w:num>
  <w:num w:numId="12">
    <w:abstractNumId w:val="23"/>
  </w:num>
  <w:num w:numId="13">
    <w:abstractNumId w:val="3"/>
  </w:num>
  <w:num w:numId="14">
    <w:abstractNumId w:val="16"/>
  </w:num>
  <w:num w:numId="15">
    <w:abstractNumId w:val="12"/>
  </w:num>
  <w:num w:numId="16">
    <w:abstractNumId w:val="10"/>
  </w:num>
  <w:num w:numId="17">
    <w:abstractNumId w:val="19"/>
  </w:num>
  <w:num w:numId="18">
    <w:abstractNumId w:val="0"/>
  </w:num>
  <w:num w:numId="19">
    <w:abstractNumId w:val="27"/>
  </w:num>
  <w:num w:numId="20">
    <w:abstractNumId w:val="21"/>
  </w:num>
  <w:num w:numId="21">
    <w:abstractNumId w:val="7"/>
  </w:num>
  <w:num w:numId="22">
    <w:abstractNumId w:val="20"/>
  </w:num>
  <w:num w:numId="23">
    <w:abstractNumId w:val="13"/>
  </w:num>
  <w:num w:numId="24">
    <w:abstractNumId w:val="17"/>
  </w:num>
  <w:num w:numId="25">
    <w:abstractNumId w:val="18"/>
  </w:num>
  <w:num w:numId="26">
    <w:abstractNumId w:val="24"/>
  </w:num>
  <w:num w:numId="27">
    <w:abstractNumId w:val="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proofState w:spelling="clean"/>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D40"/>
    <w:rsid w:val="00001AD4"/>
    <w:rsid w:val="000112B5"/>
    <w:rsid w:val="00022F85"/>
    <w:rsid w:val="0003154A"/>
    <w:rsid w:val="00032393"/>
    <w:rsid w:val="000354FB"/>
    <w:rsid w:val="00040868"/>
    <w:rsid w:val="00062E2C"/>
    <w:rsid w:val="00072A91"/>
    <w:rsid w:val="00082713"/>
    <w:rsid w:val="0008530B"/>
    <w:rsid w:val="00085E9C"/>
    <w:rsid w:val="0009078D"/>
    <w:rsid w:val="0009424A"/>
    <w:rsid w:val="000B6122"/>
    <w:rsid w:val="000C0D75"/>
    <w:rsid w:val="000C26E7"/>
    <w:rsid w:val="000C71F0"/>
    <w:rsid w:val="000C7398"/>
    <w:rsid w:val="000D3512"/>
    <w:rsid w:val="000D75A1"/>
    <w:rsid w:val="000E090D"/>
    <w:rsid w:val="000E0F88"/>
    <w:rsid w:val="000E2CC9"/>
    <w:rsid w:val="00101C1E"/>
    <w:rsid w:val="00102082"/>
    <w:rsid w:val="001022C2"/>
    <w:rsid w:val="0010249A"/>
    <w:rsid w:val="00110AB8"/>
    <w:rsid w:val="00110D7C"/>
    <w:rsid w:val="00111D59"/>
    <w:rsid w:val="00114378"/>
    <w:rsid w:val="00120EAA"/>
    <w:rsid w:val="00122C53"/>
    <w:rsid w:val="00132E81"/>
    <w:rsid w:val="001354DF"/>
    <w:rsid w:val="00140BF9"/>
    <w:rsid w:val="0014526D"/>
    <w:rsid w:val="0015685D"/>
    <w:rsid w:val="00160B27"/>
    <w:rsid w:val="00163415"/>
    <w:rsid w:val="00163DBE"/>
    <w:rsid w:val="0017296D"/>
    <w:rsid w:val="001775F8"/>
    <w:rsid w:val="00180B15"/>
    <w:rsid w:val="0018775F"/>
    <w:rsid w:val="001907B9"/>
    <w:rsid w:val="001918BA"/>
    <w:rsid w:val="001A33D4"/>
    <w:rsid w:val="001B343F"/>
    <w:rsid w:val="001D37E1"/>
    <w:rsid w:val="001E2C0E"/>
    <w:rsid w:val="001E6D78"/>
    <w:rsid w:val="001F07E1"/>
    <w:rsid w:val="001F3EF2"/>
    <w:rsid w:val="001F4D27"/>
    <w:rsid w:val="001F4D40"/>
    <w:rsid w:val="001F4F9E"/>
    <w:rsid w:val="0020258B"/>
    <w:rsid w:val="002202FB"/>
    <w:rsid w:val="0022070D"/>
    <w:rsid w:val="002219EB"/>
    <w:rsid w:val="002327CD"/>
    <w:rsid w:val="00240C29"/>
    <w:rsid w:val="00244807"/>
    <w:rsid w:val="0025616E"/>
    <w:rsid w:val="002705F5"/>
    <w:rsid w:val="00270718"/>
    <w:rsid w:val="00285EE0"/>
    <w:rsid w:val="00287ED1"/>
    <w:rsid w:val="00290E8C"/>
    <w:rsid w:val="0029728A"/>
    <w:rsid w:val="002A2AB3"/>
    <w:rsid w:val="002A514F"/>
    <w:rsid w:val="002B1886"/>
    <w:rsid w:val="002B54A1"/>
    <w:rsid w:val="002B66CD"/>
    <w:rsid w:val="002D0CEB"/>
    <w:rsid w:val="002E0DC3"/>
    <w:rsid w:val="002E1694"/>
    <w:rsid w:val="003052FB"/>
    <w:rsid w:val="00307A62"/>
    <w:rsid w:val="00312108"/>
    <w:rsid w:val="00315099"/>
    <w:rsid w:val="003224CB"/>
    <w:rsid w:val="00334492"/>
    <w:rsid w:val="003441F8"/>
    <w:rsid w:val="00345E7D"/>
    <w:rsid w:val="00351BA2"/>
    <w:rsid w:val="003533E7"/>
    <w:rsid w:val="00363E81"/>
    <w:rsid w:val="003652BF"/>
    <w:rsid w:val="00366446"/>
    <w:rsid w:val="003701FA"/>
    <w:rsid w:val="00370A80"/>
    <w:rsid w:val="0038143B"/>
    <w:rsid w:val="00384FF1"/>
    <w:rsid w:val="00385CD9"/>
    <w:rsid w:val="003924FB"/>
    <w:rsid w:val="00392EE5"/>
    <w:rsid w:val="00395846"/>
    <w:rsid w:val="003B2666"/>
    <w:rsid w:val="003B4AFD"/>
    <w:rsid w:val="003C1DC9"/>
    <w:rsid w:val="003C3E7C"/>
    <w:rsid w:val="003D4FCD"/>
    <w:rsid w:val="003E6C45"/>
    <w:rsid w:val="003F34D5"/>
    <w:rsid w:val="004032A6"/>
    <w:rsid w:val="004048A1"/>
    <w:rsid w:val="00416A1C"/>
    <w:rsid w:val="0041723C"/>
    <w:rsid w:val="004222AF"/>
    <w:rsid w:val="00426632"/>
    <w:rsid w:val="00426F2E"/>
    <w:rsid w:val="00430ECD"/>
    <w:rsid w:val="00445214"/>
    <w:rsid w:val="004518CA"/>
    <w:rsid w:val="00451A4D"/>
    <w:rsid w:val="004578E6"/>
    <w:rsid w:val="00461B7B"/>
    <w:rsid w:val="00462A88"/>
    <w:rsid w:val="00484678"/>
    <w:rsid w:val="00490D8B"/>
    <w:rsid w:val="004A0FF7"/>
    <w:rsid w:val="004A1C8B"/>
    <w:rsid w:val="004A36CD"/>
    <w:rsid w:val="004A696B"/>
    <w:rsid w:val="004B5641"/>
    <w:rsid w:val="004C4B4A"/>
    <w:rsid w:val="004C536D"/>
    <w:rsid w:val="004D4A47"/>
    <w:rsid w:val="004D78A6"/>
    <w:rsid w:val="004E0685"/>
    <w:rsid w:val="004E29D5"/>
    <w:rsid w:val="004F0ED8"/>
    <w:rsid w:val="004F1875"/>
    <w:rsid w:val="004F49F8"/>
    <w:rsid w:val="004F5680"/>
    <w:rsid w:val="00503CB4"/>
    <w:rsid w:val="00510B83"/>
    <w:rsid w:val="00510C96"/>
    <w:rsid w:val="00510DCD"/>
    <w:rsid w:val="005241FD"/>
    <w:rsid w:val="00524BBA"/>
    <w:rsid w:val="00537B13"/>
    <w:rsid w:val="005534BE"/>
    <w:rsid w:val="0055569C"/>
    <w:rsid w:val="005617D9"/>
    <w:rsid w:val="0056189A"/>
    <w:rsid w:val="00562ACE"/>
    <w:rsid w:val="00572C68"/>
    <w:rsid w:val="00573367"/>
    <w:rsid w:val="005736F8"/>
    <w:rsid w:val="00584244"/>
    <w:rsid w:val="00593FD4"/>
    <w:rsid w:val="00594249"/>
    <w:rsid w:val="005951B5"/>
    <w:rsid w:val="005955C3"/>
    <w:rsid w:val="005B0BE9"/>
    <w:rsid w:val="005B269B"/>
    <w:rsid w:val="005C6690"/>
    <w:rsid w:val="005D02E5"/>
    <w:rsid w:val="005D4671"/>
    <w:rsid w:val="005D5FCB"/>
    <w:rsid w:val="005D6877"/>
    <w:rsid w:val="005D7885"/>
    <w:rsid w:val="005E1E19"/>
    <w:rsid w:val="005E2F29"/>
    <w:rsid w:val="005E48ED"/>
    <w:rsid w:val="005E6E94"/>
    <w:rsid w:val="005F5731"/>
    <w:rsid w:val="00603888"/>
    <w:rsid w:val="00607C2E"/>
    <w:rsid w:val="006112C1"/>
    <w:rsid w:val="00611640"/>
    <w:rsid w:val="00613A8E"/>
    <w:rsid w:val="00622676"/>
    <w:rsid w:val="00622B5E"/>
    <w:rsid w:val="0063242E"/>
    <w:rsid w:val="0063716A"/>
    <w:rsid w:val="006477F4"/>
    <w:rsid w:val="00647AD5"/>
    <w:rsid w:val="00647C5F"/>
    <w:rsid w:val="00650BBC"/>
    <w:rsid w:val="00652238"/>
    <w:rsid w:val="00655AD2"/>
    <w:rsid w:val="0065787A"/>
    <w:rsid w:val="0066647D"/>
    <w:rsid w:val="00675197"/>
    <w:rsid w:val="00677A76"/>
    <w:rsid w:val="006920F3"/>
    <w:rsid w:val="00695B36"/>
    <w:rsid w:val="006A18C1"/>
    <w:rsid w:val="006A482A"/>
    <w:rsid w:val="006C003A"/>
    <w:rsid w:val="006C3993"/>
    <w:rsid w:val="006C510D"/>
    <w:rsid w:val="006D0AEB"/>
    <w:rsid w:val="006D21D5"/>
    <w:rsid w:val="006D376C"/>
    <w:rsid w:val="006D7345"/>
    <w:rsid w:val="006E203F"/>
    <w:rsid w:val="006E3385"/>
    <w:rsid w:val="006E37FE"/>
    <w:rsid w:val="006E50AA"/>
    <w:rsid w:val="006E5122"/>
    <w:rsid w:val="006F1842"/>
    <w:rsid w:val="006F2D61"/>
    <w:rsid w:val="007000CB"/>
    <w:rsid w:val="00723D6B"/>
    <w:rsid w:val="00727B8D"/>
    <w:rsid w:val="007417BA"/>
    <w:rsid w:val="0074240D"/>
    <w:rsid w:val="00742CC9"/>
    <w:rsid w:val="00747DFA"/>
    <w:rsid w:val="00751529"/>
    <w:rsid w:val="00753879"/>
    <w:rsid w:val="007552FA"/>
    <w:rsid w:val="007631FE"/>
    <w:rsid w:val="00777E5D"/>
    <w:rsid w:val="00780076"/>
    <w:rsid w:val="00793594"/>
    <w:rsid w:val="007A72EC"/>
    <w:rsid w:val="007C6BB4"/>
    <w:rsid w:val="007D414C"/>
    <w:rsid w:val="007E1358"/>
    <w:rsid w:val="007E43A4"/>
    <w:rsid w:val="007F0FC9"/>
    <w:rsid w:val="007F5529"/>
    <w:rsid w:val="007F671A"/>
    <w:rsid w:val="007F7E43"/>
    <w:rsid w:val="0080154E"/>
    <w:rsid w:val="008256A3"/>
    <w:rsid w:val="008329B9"/>
    <w:rsid w:val="00833C1C"/>
    <w:rsid w:val="0084097D"/>
    <w:rsid w:val="00850F80"/>
    <w:rsid w:val="00862E25"/>
    <w:rsid w:val="00866F1A"/>
    <w:rsid w:val="00866F21"/>
    <w:rsid w:val="008671A1"/>
    <w:rsid w:val="00870FBE"/>
    <w:rsid w:val="00873E1E"/>
    <w:rsid w:val="008776FA"/>
    <w:rsid w:val="00877F10"/>
    <w:rsid w:val="00896C6D"/>
    <w:rsid w:val="008A123D"/>
    <w:rsid w:val="008A7D9D"/>
    <w:rsid w:val="008B1810"/>
    <w:rsid w:val="008C71C5"/>
    <w:rsid w:val="008E0492"/>
    <w:rsid w:val="008F2B81"/>
    <w:rsid w:val="009063C1"/>
    <w:rsid w:val="009154AD"/>
    <w:rsid w:val="00924171"/>
    <w:rsid w:val="00930521"/>
    <w:rsid w:val="0094166D"/>
    <w:rsid w:val="009523DF"/>
    <w:rsid w:val="009639AA"/>
    <w:rsid w:val="0096787F"/>
    <w:rsid w:val="00973A81"/>
    <w:rsid w:val="0098377D"/>
    <w:rsid w:val="009908F6"/>
    <w:rsid w:val="009964E7"/>
    <w:rsid w:val="009A0874"/>
    <w:rsid w:val="009A4418"/>
    <w:rsid w:val="009B08DE"/>
    <w:rsid w:val="009B4D30"/>
    <w:rsid w:val="009B6B43"/>
    <w:rsid w:val="009B7F3F"/>
    <w:rsid w:val="009C2ECF"/>
    <w:rsid w:val="009C62DC"/>
    <w:rsid w:val="009D461E"/>
    <w:rsid w:val="009E0AF9"/>
    <w:rsid w:val="009E30E6"/>
    <w:rsid w:val="00A00FDE"/>
    <w:rsid w:val="00A02055"/>
    <w:rsid w:val="00A04CDC"/>
    <w:rsid w:val="00A07568"/>
    <w:rsid w:val="00A07853"/>
    <w:rsid w:val="00A1043D"/>
    <w:rsid w:val="00A108FE"/>
    <w:rsid w:val="00A11730"/>
    <w:rsid w:val="00A11D58"/>
    <w:rsid w:val="00A13BBF"/>
    <w:rsid w:val="00A168EC"/>
    <w:rsid w:val="00A1696C"/>
    <w:rsid w:val="00A300D7"/>
    <w:rsid w:val="00A30B90"/>
    <w:rsid w:val="00A36A20"/>
    <w:rsid w:val="00A4051D"/>
    <w:rsid w:val="00A4471E"/>
    <w:rsid w:val="00A45849"/>
    <w:rsid w:val="00A45BFD"/>
    <w:rsid w:val="00A5192F"/>
    <w:rsid w:val="00A63892"/>
    <w:rsid w:val="00A64DA3"/>
    <w:rsid w:val="00A734DF"/>
    <w:rsid w:val="00A75F7D"/>
    <w:rsid w:val="00A8201E"/>
    <w:rsid w:val="00A846C8"/>
    <w:rsid w:val="00A84B5F"/>
    <w:rsid w:val="00A87FE7"/>
    <w:rsid w:val="00A90097"/>
    <w:rsid w:val="00A9093D"/>
    <w:rsid w:val="00A927BD"/>
    <w:rsid w:val="00A97EAB"/>
    <w:rsid w:val="00AA7B14"/>
    <w:rsid w:val="00AC601F"/>
    <w:rsid w:val="00AE5781"/>
    <w:rsid w:val="00AF0323"/>
    <w:rsid w:val="00AF2292"/>
    <w:rsid w:val="00AF38BD"/>
    <w:rsid w:val="00B02F21"/>
    <w:rsid w:val="00B041FD"/>
    <w:rsid w:val="00B13B5D"/>
    <w:rsid w:val="00B24F5A"/>
    <w:rsid w:val="00B40CC1"/>
    <w:rsid w:val="00B42C18"/>
    <w:rsid w:val="00B45339"/>
    <w:rsid w:val="00B4755D"/>
    <w:rsid w:val="00B512A7"/>
    <w:rsid w:val="00B51C55"/>
    <w:rsid w:val="00B53B0E"/>
    <w:rsid w:val="00B71263"/>
    <w:rsid w:val="00B7560A"/>
    <w:rsid w:val="00B760A0"/>
    <w:rsid w:val="00B7658B"/>
    <w:rsid w:val="00B81338"/>
    <w:rsid w:val="00B82DFC"/>
    <w:rsid w:val="00B86247"/>
    <w:rsid w:val="00B95560"/>
    <w:rsid w:val="00BA0F6B"/>
    <w:rsid w:val="00BA4278"/>
    <w:rsid w:val="00BA7307"/>
    <w:rsid w:val="00BB583F"/>
    <w:rsid w:val="00BB752F"/>
    <w:rsid w:val="00BC554D"/>
    <w:rsid w:val="00BD289E"/>
    <w:rsid w:val="00BD5108"/>
    <w:rsid w:val="00BD5BA3"/>
    <w:rsid w:val="00BF014A"/>
    <w:rsid w:val="00BF6582"/>
    <w:rsid w:val="00C04071"/>
    <w:rsid w:val="00C164BC"/>
    <w:rsid w:val="00C24BB2"/>
    <w:rsid w:val="00C30236"/>
    <w:rsid w:val="00C3343A"/>
    <w:rsid w:val="00C52ECC"/>
    <w:rsid w:val="00C56A86"/>
    <w:rsid w:val="00C82449"/>
    <w:rsid w:val="00C90E39"/>
    <w:rsid w:val="00C94E65"/>
    <w:rsid w:val="00C95BF4"/>
    <w:rsid w:val="00CA06F5"/>
    <w:rsid w:val="00CA1DDF"/>
    <w:rsid w:val="00CA6D61"/>
    <w:rsid w:val="00CC1430"/>
    <w:rsid w:val="00CC2D69"/>
    <w:rsid w:val="00CD1635"/>
    <w:rsid w:val="00CD3D92"/>
    <w:rsid w:val="00CD5480"/>
    <w:rsid w:val="00CE07BB"/>
    <w:rsid w:val="00CE1E6D"/>
    <w:rsid w:val="00CE7254"/>
    <w:rsid w:val="00CF2E3C"/>
    <w:rsid w:val="00CF5EFC"/>
    <w:rsid w:val="00D01C2B"/>
    <w:rsid w:val="00D032B4"/>
    <w:rsid w:val="00D10127"/>
    <w:rsid w:val="00D10C83"/>
    <w:rsid w:val="00D15853"/>
    <w:rsid w:val="00D24982"/>
    <w:rsid w:val="00D3348F"/>
    <w:rsid w:val="00D40EB6"/>
    <w:rsid w:val="00D45BDA"/>
    <w:rsid w:val="00D510BC"/>
    <w:rsid w:val="00D5117E"/>
    <w:rsid w:val="00D62FD8"/>
    <w:rsid w:val="00D719C3"/>
    <w:rsid w:val="00D81F96"/>
    <w:rsid w:val="00D907C1"/>
    <w:rsid w:val="00D963BC"/>
    <w:rsid w:val="00DA6959"/>
    <w:rsid w:val="00DB6770"/>
    <w:rsid w:val="00DC06A5"/>
    <w:rsid w:val="00DE53BC"/>
    <w:rsid w:val="00DF0CE8"/>
    <w:rsid w:val="00DF78EB"/>
    <w:rsid w:val="00E03A90"/>
    <w:rsid w:val="00E07D34"/>
    <w:rsid w:val="00E15890"/>
    <w:rsid w:val="00E212D8"/>
    <w:rsid w:val="00E26EF1"/>
    <w:rsid w:val="00E34BB6"/>
    <w:rsid w:val="00E351BA"/>
    <w:rsid w:val="00E577E0"/>
    <w:rsid w:val="00E65D08"/>
    <w:rsid w:val="00E70534"/>
    <w:rsid w:val="00E80DEB"/>
    <w:rsid w:val="00E81E2D"/>
    <w:rsid w:val="00E935E7"/>
    <w:rsid w:val="00E94610"/>
    <w:rsid w:val="00EA0FB9"/>
    <w:rsid w:val="00EA1AE9"/>
    <w:rsid w:val="00EA47F9"/>
    <w:rsid w:val="00EA4CA1"/>
    <w:rsid w:val="00EB4172"/>
    <w:rsid w:val="00EB59DB"/>
    <w:rsid w:val="00EB7F8E"/>
    <w:rsid w:val="00EC49F8"/>
    <w:rsid w:val="00ED55E5"/>
    <w:rsid w:val="00ED6410"/>
    <w:rsid w:val="00EE5607"/>
    <w:rsid w:val="00EE5DA2"/>
    <w:rsid w:val="00EE5F96"/>
    <w:rsid w:val="00EE66B9"/>
    <w:rsid w:val="00EF7065"/>
    <w:rsid w:val="00F0364B"/>
    <w:rsid w:val="00F044E1"/>
    <w:rsid w:val="00F13C24"/>
    <w:rsid w:val="00F17CD0"/>
    <w:rsid w:val="00F246AD"/>
    <w:rsid w:val="00F24BDE"/>
    <w:rsid w:val="00F33D6F"/>
    <w:rsid w:val="00F356F8"/>
    <w:rsid w:val="00F41126"/>
    <w:rsid w:val="00F4528D"/>
    <w:rsid w:val="00F56B75"/>
    <w:rsid w:val="00F61B0E"/>
    <w:rsid w:val="00F61E7E"/>
    <w:rsid w:val="00F63B27"/>
    <w:rsid w:val="00F711B0"/>
    <w:rsid w:val="00F7471C"/>
    <w:rsid w:val="00F76612"/>
    <w:rsid w:val="00F77EF9"/>
    <w:rsid w:val="00F83D4B"/>
    <w:rsid w:val="00F910F3"/>
    <w:rsid w:val="00F950F1"/>
    <w:rsid w:val="00FA3758"/>
    <w:rsid w:val="00FA435B"/>
    <w:rsid w:val="00FA530F"/>
    <w:rsid w:val="00FA592A"/>
    <w:rsid w:val="00FB0784"/>
    <w:rsid w:val="00FB3DC2"/>
    <w:rsid w:val="00FB52A1"/>
    <w:rsid w:val="00FC1500"/>
    <w:rsid w:val="00FC4855"/>
    <w:rsid w:val="00FC4F19"/>
    <w:rsid w:val="00FD209A"/>
    <w:rsid w:val="00FD3AE5"/>
    <w:rsid w:val="00FD797A"/>
    <w:rsid w:val="00FF13AE"/>
    <w:rsid w:val="00FF30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45231916-E1B3-624D-B146-92E7A4A3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EE0"/>
    <w:pPr>
      <w:widowControl w:val="0"/>
    </w:pPr>
    <w:rPr>
      <w:color w:val="000000"/>
      <w:sz w:val="24"/>
      <w:szCs w:val="24"/>
      <w:lang w:eastAsia="en-US"/>
    </w:rPr>
  </w:style>
  <w:style w:type="paragraph" w:styleId="Titlu4">
    <w:name w:val="heading 4"/>
    <w:basedOn w:val="Normal"/>
    <w:next w:val="Normal"/>
    <w:link w:val="Titlu4Caracter"/>
    <w:uiPriority w:val="99"/>
    <w:qFormat/>
    <w:rsid w:val="00484678"/>
    <w:pPr>
      <w:keepNext/>
      <w:keepLines/>
      <w:spacing w:before="200"/>
      <w:outlineLvl w:val="3"/>
    </w:pPr>
    <w:rPr>
      <w:rFonts w:ascii="Calibri Light" w:eastAsia="Times New Roman" w:hAnsi="Calibri Light" w:cs="Times New Roman"/>
      <w:b/>
      <w:bCs/>
      <w:i/>
      <w:iCs/>
      <w:color w:val="5B9BD5"/>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link w:val="Titlu4"/>
    <w:uiPriority w:val="99"/>
    <w:semiHidden/>
    <w:locked/>
    <w:rsid w:val="00484678"/>
    <w:rPr>
      <w:rFonts w:ascii="Calibri Light" w:hAnsi="Calibri Light" w:cs="Times New Roman"/>
      <w:b/>
      <w:bCs/>
      <w:i/>
      <w:iCs/>
      <w:color w:val="5B9BD5"/>
    </w:rPr>
  </w:style>
  <w:style w:type="character" w:styleId="Hyperlink">
    <w:name w:val="Hyperlink"/>
    <w:uiPriority w:val="99"/>
    <w:rsid w:val="00285EE0"/>
    <w:rPr>
      <w:rFonts w:cs="Times New Roman"/>
      <w:color w:val="0066CC"/>
      <w:u w:val="single"/>
    </w:rPr>
  </w:style>
  <w:style w:type="character" w:customStyle="1" w:styleId="Bodytext2">
    <w:name w:val="Body text (2)_"/>
    <w:link w:val="Bodytext20"/>
    <w:uiPriority w:val="99"/>
    <w:locked/>
    <w:rsid w:val="00285EE0"/>
    <w:rPr>
      <w:rFonts w:ascii="Times New Roman" w:hAnsi="Times New Roman" w:cs="Times New Roman"/>
      <w:b/>
      <w:bCs/>
      <w:sz w:val="26"/>
      <w:szCs w:val="26"/>
      <w:u w:val="none"/>
    </w:rPr>
  </w:style>
  <w:style w:type="character" w:customStyle="1" w:styleId="Bodytext">
    <w:name w:val="Body text_"/>
    <w:link w:val="BodyText3"/>
    <w:uiPriority w:val="99"/>
    <w:locked/>
    <w:rsid w:val="00285EE0"/>
    <w:rPr>
      <w:rFonts w:ascii="Times New Roman" w:hAnsi="Times New Roman" w:cs="Times New Roman"/>
      <w:sz w:val="26"/>
      <w:szCs w:val="26"/>
      <w:u w:val="none"/>
    </w:rPr>
  </w:style>
  <w:style w:type="character" w:customStyle="1" w:styleId="BodytextBold">
    <w:name w:val="Body text + Bold"/>
    <w:uiPriority w:val="99"/>
    <w:rsid w:val="00285EE0"/>
    <w:rPr>
      <w:rFonts w:ascii="Times New Roman" w:hAnsi="Times New Roman" w:cs="Times New Roman"/>
      <w:b/>
      <w:bCs/>
      <w:color w:val="000000"/>
      <w:spacing w:val="0"/>
      <w:w w:val="100"/>
      <w:position w:val="0"/>
      <w:sz w:val="26"/>
      <w:szCs w:val="26"/>
      <w:u w:val="none"/>
      <w:lang w:val="ro-RO"/>
    </w:rPr>
  </w:style>
  <w:style w:type="character" w:customStyle="1" w:styleId="BodytextItalic">
    <w:name w:val="Body text + Italic"/>
    <w:uiPriority w:val="99"/>
    <w:rsid w:val="00285EE0"/>
    <w:rPr>
      <w:rFonts w:ascii="Times New Roman" w:hAnsi="Times New Roman" w:cs="Times New Roman"/>
      <w:i/>
      <w:iCs/>
      <w:color w:val="000000"/>
      <w:spacing w:val="0"/>
      <w:w w:val="100"/>
      <w:position w:val="0"/>
      <w:sz w:val="26"/>
      <w:szCs w:val="26"/>
      <w:u w:val="none"/>
      <w:lang w:val="ro-RO"/>
    </w:rPr>
  </w:style>
  <w:style w:type="character" w:customStyle="1" w:styleId="BodyText1">
    <w:name w:val="Body Text1"/>
    <w:uiPriority w:val="99"/>
    <w:rsid w:val="00285EE0"/>
    <w:rPr>
      <w:rFonts w:ascii="Times New Roman" w:hAnsi="Times New Roman" w:cs="Times New Roman"/>
      <w:color w:val="000000"/>
      <w:spacing w:val="0"/>
      <w:w w:val="100"/>
      <w:position w:val="0"/>
      <w:sz w:val="26"/>
      <w:szCs w:val="26"/>
      <w:u w:val="single"/>
      <w:lang w:val="ro-RO"/>
    </w:rPr>
  </w:style>
  <w:style w:type="character" w:customStyle="1" w:styleId="Bodytext30">
    <w:name w:val="Body text (3)_"/>
    <w:link w:val="Bodytext31"/>
    <w:uiPriority w:val="99"/>
    <w:locked/>
    <w:rsid w:val="00285EE0"/>
    <w:rPr>
      <w:rFonts w:ascii="Franklin Gothic Medium" w:hAnsi="Franklin Gothic Medium" w:cs="Franklin Gothic Medium"/>
      <w:sz w:val="30"/>
      <w:szCs w:val="30"/>
      <w:u w:val="none"/>
    </w:rPr>
  </w:style>
  <w:style w:type="character" w:customStyle="1" w:styleId="Bodytext3CourierNew">
    <w:name w:val="Body text (3) + Courier New"/>
    <w:aliases w:val="16.5 pt,Bold,Italic"/>
    <w:uiPriority w:val="99"/>
    <w:rsid w:val="00285EE0"/>
    <w:rPr>
      <w:rFonts w:ascii="Courier New" w:hAnsi="Courier New" w:cs="Courier New"/>
      <w:b/>
      <w:bCs/>
      <w:i/>
      <w:iCs/>
      <w:color w:val="000000"/>
      <w:spacing w:val="0"/>
      <w:w w:val="100"/>
      <w:position w:val="0"/>
      <w:sz w:val="33"/>
      <w:szCs w:val="33"/>
      <w:u w:val="none"/>
    </w:rPr>
  </w:style>
  <w:style w:type="character" w:customStyle="1" w:styleId="Heading2">
    <w:name w:val="Heading #2_"/>
    <w:link w:val="Heading20"/>
    <w:uiPriority w:val="99"/>
    <w:locked/>
    <w:rsid w:val="00285EE0"/>
    <w:rPr>
      <w:rFonts w:ascii="Times New Roman" w:hAnsi="Times New Roman" w:cs="Times New Roman"/>
      <w:b/>
      <w:bCs/>
      <w:sz w:val="26"/>
      <w:szCs w:val="26"/>
      <w:u w:val="none"/>
    </w:rPr>
  </w:style>
  <w:style w:type="character" w:customStyle="1" w:styleId="Bodytext4">
    <w:name w:val="Body text (4)_"/>
    <w:link w:val="Bodytext40"/>
    <w:uiPriority w:val="99"/>
    <w:locked/>
    <w:rsid w:val="00285EE0"/>
    <w:rPr>
      <w:rFonts w:ascii="Georgia" w:hAnsi="Georgia" w:cs="Georgia"/>
      <w:b/>
      <w:bCs/>
      <w:sz w:val="8"/>
      <w:szCs w:val="8"/>
      <w:u w:val="none"/>
    </w:rPr>
  </w:style>
  <w:style w:type="character" w:customStyle="1" w:styleId="BodyText21">
    <w:name w:val="Body Text2"/>
    <w:uiPriority w:val="99"/>
    <w:rsid w:val="00285EE0"/>
    <w:rPr>
      <w:rFonts w:ascii="Times New Roman" w:hAnsi="Times New Roman" w:cs="Times New Roman"/>
      <w:strike/>
      <w:color w:val="000000"/>
      <w:spacing w:val="0"/>
      <w:w w:val="100"/>
      <w:position w:val="0"/>
      <w:sz w:val="26"/>
      <w:szCs w:val="26"/>
      <w:u w:val="none"/>
      <w:lang w:val="ro-RO"/>
    </w:rPr>
  </w:style>
  <w:style w:type="character" w:customStyle="1" w:styleId="Picturecaption">
    <w:name w:val="Picture caption_"/>
    <w:link w:val="Picturecaption1"/>
    <w:uiPriority w:val="99"/>
    <w:locked/>
    <w:rsid w:val="00285EE0"/>
    <w:rPr>
      <w:rFonts w:ascii="Times New Roman" w:hAnsi="Times New Roman" w:cs="Times New Roman"/>
      <w:sz w:val="26"/>
      <w:szCs w:val="26"/>
      <w:u w:val="none"/>
    </w:rPr>
  </w:style>
  <w:style w:type="character" w:customStyle="1" w:styleId="Picturecaption0">
    <w:name w:val="Picture caption"/>
    <w:uiPriority w:val="99"/>
    <w:rsid w:val="00285EE0"/>
    <w:rPr>
      <w:rFonts w:ascii="Times New Roman" w:hAnsi="Times New Roman" w:cs="Times New Roman"/>
      <w:color w:val="000000"/>
      <w:spacing w:val="0"/>
      <w:w w:val="100"/>
      <w:position w:val="0"/>
      <w:sz w:val="26"/>
      <w:szCs w:val="26"/>
      <w:u w:val="single"/>
      <w:lang w:val="ro-RO"/>
    </w:rPr>
  </w:style>
  <w:style w:type="character" w:customStyle="1" w:styleId="Bodytext5">
    <w:name w:val="Body text (5)_"/>
    <w:link w:val="Bodytext50"/>
    <w:uiPriority w:val="99"/>
    <w:locked/>
    <w:rsid w:val="00285EE0"/>
    <w:rPr>
      <w:rFonts w:ascii="Lucida Sans Unicode" w:hAnsi="Lucida Sans Unicode" w:cs="Lucida Sans Unicode"/>
      <w:spacing w:val="-10"/>
      <w:sz w:val="27"/>
      <w:szCs w:val="27"/>
      <w:u w:val="none"/>
    </w:rPr>
  </w:style>
  <w:style w:type="character" w:customStyle="1" w:styleId="Bodytext5Georgia">
    <w:name w:val="Body text (5) + Georgia"/>
    <w:aliases w:val="15 pt,Italic1,Spacing -1 pt"/>
    <w:uiPriority w:val="99"/>
    <w:rsid w:val="00285EE0"/>
    <w:rPr>
      <w:rFonts w:ascii="Georgia" w:hAnsi="Georgia" w:cs="Georgia"/>
      <w:i/>
      <w:iCs/>
      <w:color w:val="000000"/>
      <w:spacing w:val="-20"/>
      <w:w w:val="100"/>
      <w:position w:val="0"/>
      <w:sz w:val="30"/>
      <w:szCs w:val="30"/>
      <w:u w:val="none"/>
      <w:lang w:val="ro-RO"/>
    </w:rPr>
  </w:style>
  <w:style w:type="character" w:customStyle="1" w:styleId="Heading3">
    <w:name w:val="Heading #3_"/>
    <w:link w:val="Heading30"/>
    <w:uiPriority w:val="99"/>
    <w:locked/>
    <w:rsid w:val="00285EE0"/>
    <w:rPr>
      <w:rFonts w:ascii="Times New Roman" w:hAnsi="Times New Roman" w:cs="Times New Roman"/>
      <w:b/>
      <w:bCs/>
      <w:sz w:val="26"/>
      <w:szCs w:val="26"/>
      <w:u w:val="none"/>
    </w:rPr>
  </w:style>
  <w:style w:type="character" w:customStyle="1" w:styleId="Bodytext6">
    <w:name w:val="Body text (6)_"/>
    <w:link w:val="Bodytext60"/>
    <w:uiPriority w:val="99"/>
    <w:locked/>
    <w:rsid w:val="00285EE0"/>
    <w:rPr>
      <w:rFonts w:ascii="Times New Roman" w:hAnsi="Times New Roman" w:cs="Times New Roman"/>
      <w:i/>
      <w:iCs/>
      <w:spacing w:val="-10"/>
      <w:sz w:val="62"/>
      <w:szCs w:val="62"/>
      <w:u w:val="none"/>
    </w:rPr>
  </w:style>
  <w:style w:type="character" w:customStyle="1" w:styleId="Heading1">
    <w:name w:val="Heading #1_"/>
    <w:link w:val="Heading10"/>
    <w:uiPriority w:val="99"/>
    <w:locked/>
    <w:rsid w:val="00285EE0"/>
    <w:rPr>
      <w:rFonts w:ascii="Times New Roman" w:hAnsi="Times New Roman" w:cs="Times New Roman"/>
      <w:spacing w:val="-20"/>
      <w:sz w:val="59"/>
      <w:szCs w:val="59"/>
      <w:u w:val="none"/>
    </w:rPr>
  </w:style>
  <w:style w:type="paragraph" w:customStyle="1" w:styleId="Bodytext20">
    <w:name w:val="Body text (2)"/>
    <w:basedOn w:val="Normal"/>
    <w:link w:val="Bodytext2"/>
    <w:uiPriority w:val="99"/>
    <w:rsid w:val="00285EE0"/>
    <w:pPr>
      <w:shd w:val="clear" w:color="auto" w:fill="FFFFFF"/>
      <w:spacing w:after="1200" w:line="240" w:lineRule="atLeast"/>
    </w:pPr>
    <w:rPr>
      <w:rFonts w:ascii="Times New Roman" w:eastAsia="Times New Roman" w:hAnsi="Times New Roman" w:cs="Times New Roman"/>
      <w:b/>
      <w:bCs/>
      <w:sz w:val="26"/>
      <w:szCs w:val="26"/>
    </w:rPr>
  </w:style>
  <w:style w:type="paragraph" w:customStyle="1" w:styleId="BodyText3">
    <w:name w:val="Body Text3"/>
    <w:basedOn w:val="Normal"/>
    <w:link w:val="Bodytext"/>
    <w:uiPriority w:val="99"/>
    <w:rsid w:val="00285EE0"/>
    <w:pPr>
      <w:shd w:val="clear" w:color="auto" w:fill="FFFFFF"/>
      <w:spacing w:before="1380" w:after="420" w:line="479" w:lineRule="exact"/>
      <w:jc w:val="both"/>
    </w:pPr>
    <w:rPr>
      <w:rFonts w:ascii="Times New Roman" w:eastAsia="Times New Roman" w:hAnsi="Times New Roman" w:cs="Times New Roman"/>
      <w:sz w:val="26"/>
      <w:szCs w:val="26"/>
    </w:rPr>
  </w:style>
  <w:style w:type="paragraph" w:customStyle="1" w:styleId="Bodytext31">
    <w:name w:val="Body text (3)"/>
    <w:basedOn w:val="Normal"/>
    <w:link w:val="Bodytext30"/>
    <w:uiPriority w:val="99"/>
    <w:rsid w:val="00285EE0"/>
    <w:pPr>
      <w:shd w:val="clear" w:color="auto" w:fill="FFFFFF"/>
      <w:spacing w:before="300" w:line="324" w:lineRule="exact"/>
    </w:pPr>
    <w:rPr>
      <w:rFonts w:ascii="Franklin Gothic Medium" w:hAnsi="Franklin Gothic Medium" w:cs="Franklin Gothic Medium"/>
      <w:sz w:val="30"/>
      <w:szCs w:val="30"/>
    </w:rPr>
  </w:style>
  <w:style w:type="paragraph" w:customStyle="1" w:styleId="Heading20">
    <w:name w:val="Heading #2"/>
    <w:basedOn w:val="Normal"/>
    <w:link w:val="Heading2"/>
    <w:uiPriority w:val="99"/>
    <w:rsid w:val="00285EE0"/>
    <w:pPr>
      <w:shd w:val="clear" w:color="auto" w:fill="FFFFFF"/>
      <w:spacing w:before="420" w:after="180" w:line="240" w:lineRule="atLeast"/>
      <w:ind w:firstLine="700"/>
      <w:jc w:val="both"/>
      <w:outlineLvl w:val="1"/>
    </w:pPr>
    <w:rPr>
      <w:rFonts w:ascii="Times New Roman" w:eastAsia="Times New Roman" w:hAnsi="Times New Roman" w:cs="Times New Roman"/>
      <w:b/>
      <w:bCs/>
      <w:sz w:val="26"/>
      <w:szCs w:val="26"/>
    </w:rPr>
  </w:style>
  <w:style w:type="paragraph" w:customStyle="1" w:styleId="Bodytext40">
    <w:name w:val="Body text (4)"/>
    <w:basedOn w:val="Normal"/>
    <w:link w:val="Bodytext4"/>
    <w:uiPriority w:val="99"/>
    <w:rsid w:val="00285EE0"/>
    <w:pPr>
      <w:shd w:val="clear" w:color="auto" w:fill="FFFFFF"/>
      <w:spacing w:after="180" w:line="240" w:lineRule="atLeast"/>
    </w:pPr>
    <w:rPr>
      <w:rFonts w:ascii="Georgia" w:hAnsi="Georgia" w:cs="Georgia"/>
      <w:b/>
      <w:bCs/>
      <w:sz w:val="8"/>
      <w:szCs w:val="8"/>
    </w:rPr>
  </w:style>
  <w:style w:type="paragraph" w:customStyle="1" w:styleId="Picturecaption1">
    <w:name w:val="Picture caption1"/>
    <w:basedOn w:val="Normal"/>
    <w:link w:val="Picturecaption"/>
    <w:uiPriority w:val="99"/>
    <w:rsid w:val="00285EE0"/>
    <w:pPr>
      <w:shd w:val="clear" w:color="auto" w:fill="FFFFFF"/>
      <w:spacing w:line="240" w:lineRule="atLeast"/>
    </w:pPr>
    <w:rPr>
      <w:rFonts w:ascii="Times New Roman" w:eastAsia="Times New Roman" w:hAnsi="Times New Roman" w:cs="Times New Roman"/>
      <w:sz w:val="26"/>
      <w:szCs w:val="26"/>
    </w:rPr>
  </w:style>
  <w:style w:type="paragraph" w:customStyle="1" w:styleId="Bodytext50">
    <w:name w:val="Body text (5)"/>
    <w:basedOn w:val="Normal"/>
    <w:link w:val="Bodytext5"/>
    <w:uiPriority w:val="99"/>
    <w:rsid w:val="00285EE0"/>
    <w:pPr>
      <w:shd w:val="clear" w:color="auto" w:fill="FFFFFF"/>
      <w:spacing w:before="120" w:line="240" w:lineRule="atLeast"/>
      <w:jc w:val="right"/>
    </w:pPr>
    <w:rPr>
      <w:rFonts w:ascii="Lucida Sans Unicode" w:hAnsi="Lucida Sans Unicode" w:cs="Lucida Sans Unicode"/>
      <w:spacing w:val="-10"/>
      <w:sz w:val="27"/>
      <w:szCs w:val="27"/>
    </w:rPr>
  </w:style>
  <w:style w:type="paragraph" w:customStyle="1" w:styleId="Heading30">
    <w:name w:val="Heading #3"/>
    <w:basedOn w:val="Normal"/>
    <w:link w:val="Heading3"/>
    <w:uiPriority w:val="99"/>
    <w:rsid w:val="00285EE0"/>
    <w:pPr>
      <w:shd w:val="clear" w:color="auto" w:fill="FFFFFF"/>
      <w:spacing w:before="420" w:line="475" w:lineRule="exact"/>
      <w:ind w:firstLine="700"/>
      <w:jc w:val="both"/>
      <w:outlineLvl w:val="2"/>
    </w:pPr>
    <w:rPr>
      <w:rFonts w:ascii="Times New Roman" w:eastAsia="Times New Roman" w:hAnsi="Times New Roman" w:cs="Times New Roman"/>
      <w:b/>
      <w:bCs/>
      <w:sz w:val="26"/>
      <w:szCs w:val="26"/>
    </w:rPr>
  </w:style>
  <w:style w:type="paragraph" w:customStyle="1" w:styleId="Bodytext60">
    <w:name w:val="Body text (6)"/>
    <w:basedOn w:val="Normal"/>
    <w:link w:val="Bodytext6"/>
    <w:uiPriority w:val="99"/>
    <w:rsid w:val="00285EE0"/>
    <w:pPr>
      <w:shd w:val="clear" w:color="auto" w:fill="FFFFFF"/>
      <w:spacing w:line="240" w:lineRule="atLeast"/>
    </w:pPr>
    <w:rPr>
      <w:rFonts w:ascii="Times New Roman" w:eastAsia="Times New Roman" w:hAnsi="Times New Roman" w:cs="Times New Roman"/>
      <w:i/>
      <w:iCs/>
      <w:spacing w:val="-10"/>
      <w:sz w:val="62"/>
      <w:szCs w:val="62"/>
    </w:rPr>
  </w:style>
  <w:style w:type="paragraph" w:customStyle="1" w:styleId="Heading10">
    <w:name w:val="Heading #1"/>
    <w:basedOn w:val="Normal"/>
    <w:link w:val="Heading1"/>
    <w:uiPriority w:val="99"/>
    <w:rsid w:val="00285EE0"/>
    <w:pPr>
      <w:shd w:val="clear" w:color="auto" w:fill="FFFFFF"/>
      <w:spacing w:line="240" w:lineRule="atLeast"/>
      <w:outlineLvl w:val="0"/>
    </w:pPr>
    <w:rPr>
      <w:rFonts w:ascii="Times New Roman" w:eastAsia="Times New Roman" w:hAnsi="Times New Roman" w:cs="Times New Roman"/>
      <w:spacing w:val="-20"/>
      <w:sz w:val="59"/>
      <w:szCs w:val="59"/>
    </w:rPr>
  </w:style>
  <w:style w:type="paragraph" w:styleId="TextnBalon">
    <w:name w:val="Balloon Text"/>
    <w:basedOn w:val="Normal"/>
    <w:link w:val="TextnBalonCaracter"/>
    <w:uiPriority w:val="99"/>
    <w:semiHidden/>
    <w:rsid w:val="00F246AD"/>
    <w:rPr>
      <w:rFonts w:ascii="Tahoma" w:hAnsi="Tahoma" w:cs="Tahoma"/>
      <w:sz w:val="16"/>
      <w:szCs w:val="16"/>
    </w:rPr>
  </w:style>
  <w:style w:type="character" w:customStyle="1" w:styleId="TextnBalonCaracter">
    <w:name w:val="Text în Balon Caracter"/>
    <w:link w:val="TextnBalon"/>
    <w:uiPriority w:val="99"/>
    <w:semiHidden/>
    <w:locked/>
    <w:rsid w:val="00F246AD"/>
    <w:rPr>
      <w:rFonts w:ascii="Tahoma" w:hAnsi="Tahoma" w:cs="Tahoma"/>
      <w:color w:val="000000"/>
      <w:sz w:val="16"/>
      <w:szCs w:val="16"/>
    </w:rPr>
  </w:style>
  <w:style w:type="table" w:styleId="Tabelgril">
    <w:name w:val="Table Grid"/>
    <w:basedOn w:val="TabelNormal"/>
    <w:uiPriority w:val="99"/>
    <w:rsid w:val="004846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41">
    <w:name w:val="Body Text4"/>
    <w:basedOn w:val="Normal"/>
    <w:uiPriority w:val="99"/>
    <w:rsid w:val="00F56B75"/>
    <w:pPr>
      <w:shd w:val="clear" w:color="auto" w:fill="FFFFFF"/>
      <w:spacing w:before="120" w:after="120" w:line="240" w:lineRule="atLeast"/>
      <w:jc w:val="center"/>
    </w:pPr>
    <w:rPr>
      <w:rFonts w:ascii="Times New Roman" w:eastAsia="Times New Roman" w:hAnsi="Times New Roman" w:cs="Times New Roman"/>
      <w:sz w:val="29"/>
      <w:szCs w:val="29"/>
    </w:rPr>
  </w:style>
  <w:style w:type="paragraph" w:styleId="Listparagraf">
    <w:name w:val="List Paragraph"/>
    <w:basedOn w:val="Normal"/>
    <w:uiPriority w:val="99"/>
    <w:qFormat/>
    <w:rsid w:val="006E3385"/>
    <w:pPr>
      <w:ind w:left="720"/>
      <w:contextualSpacing/>
    </w:pPr>
  </w:style>
  <w:style w:type="paragraph" w:styleId="Antet">
    <w:name w:val="header"/>
    <w:basedOn w:val="Normal"/>
    <w:link w:val="AntetCaracter"/>
    <w:uiPriority w:val="99"/>
    <w:rsid w:val="00111D59"/>
    <w:pPr>
      <w:tabs>
        <w:tab w:val="center" w:pos="4680"/>
        <w:tab w:val="right" w:pos="9360"/>
      </w:tabs>
    </w:pPr>
  </w:style>
  <w:style w:type="character" w:customStyle="1" w:styleId="AntetCaracter">
    <w:name w:val="Antet Caracter"/>
    <w:link w:val="Antet"/>
    <w:uiPriority w:val="99"/>
    <w:locked/>
    <w:rsid w:val="00111D59"/>
    <w:rPr>
      <w:rFonts w:cs="Times New Roman"/>
      <w:color w:val="000000"/>
    </w:rPr>
  </w:style>
  <w:style w:type="paragraph" w:styleId="Subsol">
    <w:name w:val="footer"/>
    <w:basedOn w:val="Normal"/>
    <w:link w:val="SubsolCaracter"/>
    <w:uiPriority w:val="99"/>
    <w:rsid w:val="00111D59"/>
    <w:pPr>
      <w:tabs>
        <w:tab w:val="center" w:pos="4680"/>
        <w:tab w:val="right" w:pos="9360"/>
      </w:tabs>
    </w:pPr>
  </w:style>
  <w:style w:type="character" w:customStyle="1" w:styleId="SubsolCaracter">
    <w:name w:val="Subsol Caracter"/>
    <w:link w:val="Subsol"/>
    <w:uiPriority w:val="99"/>
    <w:locked/>
    <w:rsid w:val="00111D59"/>
    <w:rPr>
      <w:rFonts w:cs="Times New Roman"/>
      <w:color w:val="000000"/>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uiPriority w:val="99"/>
    <w:locked/>
    <w:rsid w:val="00F950F1"/>
    <w:rPr>
      <w:sz w:val="30"/>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F950F1"/>
    <w:pPr>
      <w:shd w:val="clear" w:color="auto" w:fill="FFFFFF"/>
      <w:spacing w:before="780" w:after="780" w:line="332" w:lineRule="exact"/>
      <w:jc w:val="center"/>
    </w:pPr>
    <w:rPr>
      <w:rFonts w:cs="Times New Roman"/>
      <w:color w:val="auto"/>
      <w:sz w:val="30"/>
      <w:szCs w:val="20"/>
      <w:lang w:eastAsia="ro-RO"/>
    </w:rPr>
  </w:style>
  <w:style w:type="character" w:customStyle="1" w:styleId="ar">
    <w:name w:val="ar"/>
    <w:uiPriority w:val="99"/>
    <w:rsid w:val="005534BE"/>
    <w:rPr>
      <w:rFonts w:cs="Times New Roman"/>
    </w:rPr>
  </w:style>
  <w:style w:type="character" w:customStyle="1" w:styleId="tpa">
    <w:name w:val="tpa"/>
    <w:uiPriority w:val="99"/>
    <w:rsid w:val="005534BE"/>
    <w:rPr>
      <w:rFonts w:cs="Times New Roman"/>
    </w:rPr>
  </w:style>
  <w:style w:type="character" w:customStyle="1" w:styleId="al">
    <w:name w:val="al"/>
    <w:uiPriority w:val="99"/>
    <w:rsid w:val="005534BE"/>
    <w:rPr>
      <w:rFonts w:cs="Times New Roman"/>
    </w:rPr>
  </w:style>
  <w:style w:type="character" w:customStyle="1" w:styleId="tal">
    <w:name w:val="tal"/>
    <w:uiPriority w:val="99"/>
    <w:rsid w:val="005534BE"/>
    <w:rPr>
      <w:rFonts w:cs="Times New Roman"/>
    </w:rPr>
  </w:style>
  <w:style w:type="character" w:customStyle="1" w:styleId="li">
    <w:name w:val="li"/>
    <w:uiPriority w:val="99"/>
    <w:rsid w:val="005534BE"/>
    <w:rPr>
      <w:rFonts w:cs="Times New Roman"/>
    </w:rPr>
  </w:style>
  <w:style w:type="character" w:customStyle="1" w:styleId="tli">
    <w:name w:val="tli"/>
    <w:uiPriority w:val="99"/>
    <w:rsid w:val="005534BE"/>
    <w:rPr>
      <w:rFonts w:cs="Times New Roman"/>
    </w:rPr>
  </w:style>
  <w:style w:type="paragraph" w:styleId="Frspaiere">
    <w:name w:val="No Spacing"/>
    <w:uiPriority w:val="99"/>
    <w:qFormat/>
    <w:rsid w:val="00973A81"/>
    <w:rPr>
      <w:rFonts w:ascii="Calibri" w:hAnsi="Calibri" w:cs="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0291">
      <w:marLeft w:val="0"/>
      <w:marRight w:val="0"/>
      <w:marTop w:val="0"/>
      <w:marBottom w:val="0"/>
      <w:divBdr>
        <w:top w:val="none" w:sz="0" w:space="0" w:color="auto"/>
        <w:left w:val="none" w:sz="0" w:space="0" w:color="auto"/>
        <w:bottom w:val="none" w:sz="0" w:space="0" w:color="auto"/>
        <w:right w:val="none" w:sz="0" w:space="0" w:color="auto"/>
      </w:divBdr>
    </w:div>
    <w:div w:id="20740292">
      <w:marLeft w:val="0"/>
      <w:marRight w:val="0"/>
      <w:marTop w:val="0"/>
      <w:marBottom w:val="0"/>
      <w:divBdr>
        <w:top w:val="none" w:sz="0" w:space="0" w:color="auto"/>
        <w:left w:val="none" w:sz="0" w:space="0" w:color="auto"/>
        <w:bottom w:val="none" w:sz="0" w:space="0" w:color="auto"/>
        <w:right w:val="none" w:sz="0" w:space="0" w:color="auto"/>
      </w:divBdr>
    </w:div>
    <w:div w:id="20740293">
      <w:marLeft w:val="0"/>
      <w:marRight w:val="0"/>
      <w:marTop w:val="0"/>
      <w:marBottom w:val="0"/>
      <w:divBdr>
        <w:top w:val="none" w:sz="0" w:space="0" w:color="auto"/>
        <w:left w:val="none" w:sz="0" w:space="0" w:color="auto"/>
        <w:bottom w:val="none" w:sz="0" w:space="0" w:color="auto"/>
        <w:right w:val="none" w:sz="0" w:space="0" w:color="auto"/>
      </w:divBdr>
    </w:div>
    <w:div w:id="20740297">
      <w:marLeft w:val="0"/>
      <w:marRight w:val="0"/>
      <w:marTop w:val="0"/>
      <w:marBottom w:val="0"/>
      <w:divBdr>
        <w:top w:val="none" w:sz="0" w:space="0" w:color="auto"/>
        <w:left w:val="none" w:sz="0" w:space="0" w:color="auto"/>
        <w:bottom w:val="none" w:sz="0" w:space="0" w:color="auto"/>
        <w:right w:val="none" w:sz="0" w:space="0" w:color="auto"/>
      </w:divBdr>
      <w:divsChild>
        <w:div w:id="20740290">
          <w:marLeft w:val="0"/>
          <w:marRight w:val="0"/>
          <w:marTop w:val="0"/>
          <w:marBottom w:val="0"/>
          <w:divBdr>
            <w:top w:val="none" w:sz="0" w:space="0" w:color="auto"/>
            <w:left w:val="none" w:sz="0" w:space="0" w:color="auto"/>
            <w:bottom w:val="none" w:sz="0" w:space="0" w:color="auto"/>
            <w:right w:val="none" w:sz="0" w:space="0" w:color="auto"/>
          </w:divBdr>
        </w:div>
        <w:div w:id="20740304">
          <w:marLeft w:val="0"/>
          <w:marRight w:val="0"/>
          <w:marTop w:val="0"/>
          <w:marBottom w:val="0"/>
          <w:divBdr>
            <w:top w:val="none" w:sz="0" w:space="0" w:color="auto"/>
            <w:left w:val="none" w:sz="0" w:space="0" w:color="auto"/>
            <w:bottom w:val="none" w:sz="0" w:space="0" w:color="auto"/>
            <w:right w:val="none" w:sz="0" w:space="0" w:color="auto"/>
          </w:divBdr>
          <w:divsChild>
            <w:div w:id="20740260">
              <w:marLeft w:val="0"/>
              <w:marRight w:val="0"/>
              <w:marTop w:val="0"/>
              <w:marBottom w:val="0"/>
              <w:divBdr>
                <w:top w:val="none" w:sz="0" w:space="0" w:color="auto"/>
                <w:left w:val="none" w:sz="0" w:space="0" w:color="auto"/>
                <w:bottom w:val="none" w:sz="0" w:space="0" w:color="auto"/>
                <w:right w:val="none" w:sz="0" w:space="0" w:color="auto"/>
              </w:divBdr>
            </w:div>
            <w:div w:id="20740261">
              <w:marLeft w:val="0"/>
              <w:marRight w:val="0"/>
              <w:marTop w:val="0"/>
              <w:marBottom w:val="0"/>
              <w:divBdr>
                <w:top w:val="none" w:sz="0" w:space="0" w:color="auto"/>
                <w:left w:val="none" w:sz="0" w:space="0" w:color="auto"/>
                <w:bottom w:val="none" w:sz="0" w:space="0" w:color="auto"/>
                <w:right w:val="none" w:sz="0" w:space="0" w:color="auto"/>
              </w:divBdr>
            </w:div>
            <w:div w:id="20740262">
              <w:marLeft w:val="0"/>
              <w:marRight w:val="0"/>
              <w:marTop w:val="0"/>
              <w:marBottom w:val="0"/>
              <w:divBdr>
                <w:top w:val="none" w:sz="0" w:space="0" w:color="auto"/>
                <w:left w:val="none" w:sz="0" w:space="0" w:color="auto"/>
                <w:bottom w:val="none" w:sz="0" w:space="0" w:color="auto"/>
                <w:right w:val="none" w:sz="0" w:space="0" w:color="auto"/>
              </w:divBdr>
            </w:div>
            <w:div w:id="20740265">
              <w:marLeft w:val="0"/>
              <w:marRight w:val="0"/>
              <w:marTop w:val="0"/>
              <w:marBottom w:val="0"/>
              <w:divBdr>
                <w:top w:val="none" w:sz="0" w:space="0" w:color="auto"/>
                <w:left w:val="none" w:sz="0" w:space="0" w:color="auto"/>
                <w:bottom w:val="none" w:sz="0" w:space="0" w:color="auto"/>
                <w:right w:val="none" w:sz="0" w:space="0" w:color="auto"/>
              </w:divBdr>
            </w:div>
            <w:div w:id="20740266">
              <w:marLeft w:val="0"/>
              <w:marRight w:val="0"/>
              <w:marTop w:val="0"/>
              <w:marBottom w:val="0"/>
              <w:divBdr>
                <w:top w:val="none" w:sz="0" w:space="0" w:color="auto"/>
                <w:left w:val="none" w:sz="0" w:space="0" w:color="auto"/>
                <w:bottom w:val="none" w:sz="0" w:space="0" w:color="auto"/>
                <w:right w:val="none" w:sz="0" w:space="0" w:color="auto"/>
              </w:divBdr>
            </w:div>
            <w:div w:id="20740267">
              <w:marLeft w:val="0"/>
              <w:marRight w:val="0"/>
              <w:marTop w:val="0"/>
              <w:marBottom w:val="0"/>
              <w:divBdr>
                <w:top w:val="none" w:sz="0" w:space="0" w:color="auto"/>
                <w:left w:val="none" w:sz="0" w:space="0" w:color="auto"/>
                <w:bottom w:val="none" w:sz="0" w:space="0" w:color="auto"/>
                <w:right w:val="none" w:sz="0" w:space="0" w:color="auto"/>
              </w:divBdr>
            </w:div>
            <w:div w:id="20740270">
              <w:marLeft w:val="0"/>
              <w:marRight w:val="0"/>
              <w:marTop w:val="0"/>
              <w:marBottom w:val="0"/>
              <w:divBdr>
                <w:top w:val="none" w:sz="0" w:space="0" w:color="auto"/>
                <w:left w:val="none" w:sz="0" w:space="0" w:color="auto"/>
                <w:bottom w:val="none" w:sz="0" w:space="0" w:color="auto"/>
                <w:right w:val="none" w:sz="0" w:space="0" w:color="auto"/>
              </w:divBdr>
            </w:div>
            <w:div w:id="20740272">
              <w:marLeft w:val="0"/>
              <w:marRight w:val="0"/>
              <w:marTop w:val="0"/>
              <w:marBottom w:val="0"/>
              <w:divBdr>
                <w:top w:val="none" w:sz="0" w:space="0" w:color="auto"/>
                <w:left w:val="none" w:sz="0" w:space="0" w:color="auto"/>
                <w:bottom w:val="none" w:sz="0" w:space="0" w:color="auto"/>
                <w:right w:val="none" w:sz="0" w:space="0" w:color="auto"/>
              </w:divBdr>
            </w:div>
            <w:div w:id="20740274">
              <w:marLeft w:val="0"/>
              <w:marRight w:val="0"/>
              <w:marTop w:val="0"/>
              <w:marBottom w:val="0"/>
              <w:divBdr>
                <w:top w:val="none" w:sz="0" w:space="0" w:color="auto"/>
                <w:left w:val="none" w:sz="0" w:space="0" w:color="auto"/>
                <w:bottom w:val="none" w:sz="0" w:space="0" w:color="auto"/>
                <w:right w:val="none" w:sz="0" w:space="0" w:color="auto"/>
              </w:divBdr>
            </w:div>
            <w:div w:id="20740276">
              <w:marLeft w:val="0"/>
              <w:marRight w:val="0"/>
              <w:marTop w:val="0"/>
              <w:marBottom w:val="0"/>
              <w:divBdr>
                <w:top w:val="none" w:sz="0" w:space="0" w:color="auto"/>
                <w:left w:val="none" w:sz="0" w:space="0" w:color="auto"/>
                <w:bottom w:val="none" w:sz="0" w:space="0" w:color="auto"/>
                <w:right w:val="none" w:sz="0" w:space="0" w:color="auto"/>
              </w:divBdr>
            </w:div>
            <w:div w:id="20740279">
              <w:marLeft w:val="0"/>
              <w:marRight w:val="0"/>
              <w:marTop w:val="0"/>
              <w:marBottom w:val="0"/>
              <w:divBdr>
                <w:top w:val="none" w:sz="0" w:space="0" w:color="auto"/>
                <w:left w:val="none" w:sz="0" w:space="0" w:color="auto"/>
                <w:bottom w:val="none" w:sz="0" w:space="0" w:color="auto"/>
                <w:right w:val="none" w:sz="0" w:space="0" w:color="auto"/>
              </w:divBdr>
            </w:div>
            <w:div w:id="20740284">
              <w:marLeft w:val="0"/>
              <w:marRight w:val="0"/>
              <w:marTop w:val="0"/>
              <w:marBottom w:val="0"/>
              <w:divBdr>
                <w:top w:val="none" w:sz="0" w:space="0" w:color="auto"/>
                <w:left w:val="none" w:sz="0" w:space="0" w:color="auto"/>
                <w:bottom w:val="none" w:sz="0" w:space="0" w:color="auto"/>
                <w:right w:val="none" w:sz="0" w:space="0" w:color="auto"/>
              </w:divBdr>
            </w:div>
            <w:div w:id="20740287">
              <w:marLeft w:val="0"/>
              <w:marRight w:val="0"/>
              <w:marTop w:val="0"/>
              <w:marBottom w:val="0"/>
              <w:divBdr>
                <w:top w:val="none" w:sz="0" w:space="0" w:color="auto"/>
                <w:left w:val="none" w:sz="0" w:space="0" w:color="auto"/>
                <w:bottom w:val="none" w:sz="0" w:space="0" w:color="auto"/>
                <w:right w:val="none" w:sz="0" w:space="0" w:color="auto"/>
              </w:divBdr>
            </w:div>
            <w:div w:id="20740288">
              <w:marLeft w:val="0"/>
              <w:marRight w:val="0"/>
              <w:marTop w:val="0"/>
              <w:marBottom w:val="0"/>
              <w:divBdr>
                <w:top w:val="none" w:sz="0" w:space="0" w:color="auto"/>
                <w:left w:val="none" w:sz="0" w:space="0" w:color="auto"/>
                <w:bottom w:val="none" w:sz="0" w:space="0" w:color="auto"/>
                <w:right w:val="none" w:sz="0" w:space="0" w:color="auto"/>
              </w:divBdr>
            </w:div>
            <w:div w:id="20740294">
              <w:marLeft w:val="0"/>
              <w:marRight w:val="0"/>
              <w:marTop w:val="0"/>
              <w:marBottom w:val="0"/>
              <w:divBdr>
                <w:top w:val="none" w:sz="0" w:space="0" w:color="auto"/>
                <w:left w:val="none" w:sz="0" w:space="0" w:color="auto"/>
                <w:bottom w:val="none" w:sz="0" w:space="0" w:color="auto"/>
                <w:right w:val="none" w:sz="0" w:space="0" w:color="auto"/>
              </w:divBdr>
            </w:div>
            <w:div w:id="20740300">
              <w:marLeft w:val="0"/>
              <w:marRight w:val="0"/>
              <w:marTop w:val="0"/>
              <w:marBottom w:val="0"/>
              <w:divBdr>
                <w:top w:val="none" w:sz="0" w:space="0" w:color="auto"/>
                <w:left w:val="none" w:sz="0" w:space="0" w:color="auto"/>
                <w:bottom w:val="none" w:sz="0" w:space="0" w:color="auto"/>
                <w:right w:val="none" w:sz="0" w:space="0" w:color="auto"/>
              </w:divBdr>
            </w:div>
            <w:div w:id="20740302">
              <w:marLeft w:val="0"/>
              <w:marRight w:val="0"/>
              <w:marTop w:val="0"/>
              <w:marBottom w:val="0"/>
              <w:divBdr>
                <w:top w:val="none" w:sz="0" w:space="0" w:color="auto"/>
                <w:left w:val="none" w:sz="0" w:space="0" w:color="auto"/>
                <w:bottom w:val="none" w:sz="0" w:space="0" w:color="auto"/>
                <w:right w:val="none" w:sz="0" w:space="0" w:color="auto"/>
              </w:divBdr>
            </w:div>
            <w:div w:id="20740306">
              <w:marLeft w:val="0"/>
              <w:marRight w:val="0"/>
              <w:marTop w:val="0"/>
              <w:marBottom w:val="0"/>
              <w:divBdr>
                <w:top w:val="none" w:sz="0" w:space="0" w:color="auto"/>
                <w:left w:val="none" w:sz="0" w:space="0" w:color="auto"/>
                <w:bottom w:val="none" w:sz="0" w:space="0" w:color="auto"/>
                <w:right w:val="none" w:sz="0" w:space="0" w:color="auto"/>
              </w:divBdr>
            </w:div>
            <w:div w:id="207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03">
      <w:marLeft w:val="0"/>
      <w:marRight w:val="0"/>
      <w:marTop w:val="0"/>
      <w:marBottom w:val="0"/>
      <w:divBdr>
        <w:top w:val="none" w:sz="0" w:space="0" w:color="auto"/>
        <w:left w:val="none" w:sz="0" w:space="0" w:color="auto"/>
        <w:bottom w:val="none" w:sz="0" w:space="0" w:color="auto"/>
        <w:right w:val="none" w:sz="0" w:space="0" w:color="auto"/>
      </w:divBdr>
    </w:div>
    <w:div w:id="20740305">
      <w:marLeft w:val="0"/>
      <w:marRight w:val="0"/>
      <w:marTop w:val="0"/>
      <w:marBottom w:val="0"/>
      <w:divBdr>
        <w:top w:val="none" w:sz="0" w:space="0" w:color="auto"/>
        <w:left w:val="none" w:sz="0" w:space="0" w:color="auto"/>
        <w:bottom w:val="none" w:sz="0" w:space="0" w:color="auto"/>
        <w:right w:val="none" w:sz="0" w:space="0" w:color="auto"/>
      </w:divBdr>
    </w:div>
    <w:div w:id="20740307">
      <w:marLeft w:val="0"/>
      <w:marRight w:val="0"/>
      <w:marTop w:val="0"/>
      <w:marBottom w:val="0"/>
      <w:divBdr>
        <w:top w:val="none" w:sz="0" w:space="0" w:color="auto"/>
        <w:left w:val="none" w:sz="0" w:space="0" w:color="auto"/>
        <w:bottom w:val="none" w:sz="0" w:space="0" w:color="auto"/>
        <w:right w:val="none" w:sz="0" w:space="0" w:color="auto"/>
      </w:divBdr>
      <w:divsChild>
        <w:div w:id="20740278">
          <w:marLeft w:val="0"/>
          <w:marRight w:val="0"/>
          <w:marTop w:val="0"/>
          <w:marBottom w:val="0"/>
          <w:divBdr>
            <w:top w:val="none" w:sz="0" w:space="0" w:color="auto"/>
            <w:left w:val="none" w:sz="0" w:space="0" w:color="auto"/>
            <w:bottom w:val="none" w:sz="0" w:space="0" w:color="auto"/>
            <w:right w:val="none" w:sz="0" w:space="0" w:color="auto"/>
          </w:divBdr>
          <w:divsChild>
            <w:div w:id="20740258">
              <w:marLeft w:val="0"/>
              <w:marRight w:val="0"/>
              <w:marTop w:val="0"/>
              <w:marBottom w:val="0"/>
              <w:divBdr>
                <w:top w:val="none" w:sz="0" w:space="0" w:color="auto"/>
                <w:left w:val="none" w:sz="0" w:space="0" w:color="auto"/>
                <w:bottom w:val="none" w:sz="0" w:space="0" w:color="auto"/>
                <w:right w:val="none" w:sz="0" w:space="0" w:color="auto"/>
              </w:divBdr>
            </w:div>
            <w:div w:id="20740259">
              <w:marLeft w:val="0"/>
              <w:marRight w:val="0"/>
              <w:marTop w:val="0"/>
              <w:marBottom w:val="0"/>
              <w:divBdr>
                <w:top w:val="none" w:sz="0" w:space="0" w:color="auto"/>
                <w:left w:val="none" w:sz="0" w:space="0" w:color="auto"/>
                <w:bottom w:val="none" w:sz="0" w:space="0" w:color="auto"/>
                <w:right w:val="none" w:sz="0" w:space="0" w:color="auto"/>
              </w:divBdr>
            </w:div>
            <w:div w:id="20740263">
              <w:marLeft w:val="0"/>
              <w:marRight w:val="0"/>
              <w:marTop w:val="0"/>
              <w:marBottom w:val="0"/>
              <w:divBdr>
                <w:top w:val="none" w:sz="0" w:space="0" w:color="auto"/>
                <w:left w:val="none" w:sz="0" w:space="0" w:color="auto"/>
                <w:bottom w:val="none" w:sz="0" w:space="0" w:color="auto"/>
                <w:right w:val="none" w:sz="0" w:space="0" w:color="auto"/>
              </w:divBdr>
            </w:div>
            <w:div w:id="20740264">
              <w:marLeft w:val="0"/>
              <w:marRight w:val="0"/>
              <w:marTop w:val="0"/>
              <w:marBottom w:val="0"/>
              <w:divBdr>
                <w:top w:val="none" w:sz="0" w:space="0" w:color="auto"/>
                <w:left w:val="none" w:sz="0" w:space="0" w:color="auto"/>
                <w:bottom w:val="none" w:sz="0" w:space="0" w:color="auto"/>
                <w:right w:val="none" w:sz="0" w:space="0" w:color="auto"/>
              </w:divBdr>
            </w:div>
            <w:div w:id="20740268">
              <w:marLeft w:val="0"/>
              <w:marRight w:val="0"/>
              <w:marTop w:val="0"/>
              <w:marBottom w:val="0"/>
              <w:divBdr>
                <w:top w:val="none" w:sz="0" w:space="0" w:color="auto"/>
                <w:left w:val="none" w:sz="0" w:space="0" w:color="auto"/>
                <w:bottom w:val="none" w:sz="0" w:space="0" w:color="auto"/>
                <w:right w:val="none" w:sz="0" w:space="0" w:color="auto"/>
              </w:divBdr>
            </w:div>
            <w:div w:id="20740269">
              <w:marLeft w:val="0"/>
              <w:marRight w:val="0"/>
              <w:marTop w:val="0"/>
              <w:marBottom w:val="0"/>
              <w:divBdr>
                <w:top w:val="none" w:sz="0" w:space="0" w:color="auto"/>
                <w:left w:val="none" w:sz="0" w:space="0" w:color="auto"/>
                <w:bottom w:val="none" w:sz="0" w:space="0" w:color="auto"/>
                <w:right w:val="none" w:sz="0" w:space="0" w:color="auto"/>
              </w:divBdr>
            </w:div>
            <w:div w:id="20740271">
              <w:marLeft w:val="0"/>
              <w:marRight w:val="0"/>
              <w:marTop w:val="0"/>
              <w:marBottom w:val="0"/>
              <w:divBdr>
                <w:top w:val="none" w:sz="0" w:space="0" w:color="auto"/>
                <w:left w:val="none" w:sz="0" w:space="0" w:color="auto"/>
                <w:bottom w:val="none" w:sz="0" w:space="0" w:color="auto"/>
                <w:right w:val="none" w:sz="0" w:space="0" w:color="auto"/>
              </w:divBdr>
            </w:div>
            <w:div w:id="20740273">
              <w:marLeft w:val="0"/>
              <w:marRight w:val="0"/>
              <w:marTop w:val="0"/>
              <w:marBottom w:val="0"/>
              <w:divBdr>
                <w:top w:val="none" w:sz="0" w:space="0" w:color="auto"/>
                <w:left w:val="none" w:sz="0" w:space="0" w:color="auto"/>
                <w:bottom w:val="none" w:sz="0" w:space="0" w:color="auto"/>
                <w:right w:val="none" w:sz="0" w:space="0" w:color="auto"/>
              </w:divBdr>
            </w:div>
            <w:div w:id="20740275">
              <w:marLeft w:val="0"/>
              <w:marRight w:val="0"/>
              <w:marTop w:val="0"/>
              <w:marBottom w:val="0"/>
              <w:divBdr>
                <w:top w:val="none" w:sz="0" w:space="0" w:color="auto"/>
                <w:left w:val="none" w:sz="0" w:space="0" w:color="auto"/>
                <w:bottom w:val="none" w:sz="0" w:space="0" w:color="auto"/>
                <w:right w:val="none" w:sz="0" w:space="0" w:color="auto"/>
              </w:divBdr>
            </w:div>
            <w:div w:id="20740277">
              <w:marLeft w:val="0"/>
              <w:marRight w:val="0"/>
              <w:marTop w:val="0"/>
              <w:marBottom w:val="0"/>
              <w:divBdr>
                <w:top w:val="none" w:sz="0" w:space="0" w:color="auto"/>
                <w:left w:val="none" w:sz="0" w:space="0" w:color="auto"/>
                <w:bottom w:val="none" w:sz="0" w:space="0" w:color="auto"/>
                <w:right w:val="none" w:sz="0" w:space="0" w:color="auto"/>
              </w:divBdr>
            </w:div>
            <w:div w:id="20740280">
              <w:marLeft w:val="0"/>
              <w:marRight w:val="0"/>
              <w:marTop w:val="0"/>
              <w:marBottom w:val="0"/>
              <w:divBdr>
                <w:top w:val="none" w:sz="0" w:space="0" w:color="auto"/>
                <w:left w:val="none" w:sz="0" w:space="0" w:color="auto"/>
                <w:bottom w:val="none" w:sz="0" w:space="0" w:color="auto"/>
                <w:right w:val="none" w:sz="0" w:space="0" w:color="auto"/>
              </w:divBdr>
            </w:div>
            <w:div w:id="20740281">
              <w:marLeft w:val="0"/>
              <w:marRight w:val="0"/>
              <w:marTop w:val="0"/>
              <w:marBottom w:val="0"/>
              <w:divBdr>
                <w:top w:val="none" w:sz="0" w:space="0" w:color="auto"/>
                <w:left w:val="none" w:sz="0" w:space="0" w:color="auto"/>
                <w:bottom w:val="none" w:sz="0" w:space="0" w:color="auto"/>
                <w:right w:val="none" w:sz="0" w:space="0" w:color="auto"/>
              </w:divBdr>
            </w:div>
            <w:div w:id="20740283">
              <w:marLeft w:val="0"/>
              <w:marRight w:val="0"/>
              <w:marTop w:val="0"/>
              <w:marBottom w:val="0"/>
              <w:divBdr>
                <w:top w:val="none" w:sz="0" w:space="0" w:color="auto"/>
                <w:left w:val="none" w:sz="0" w:space="0" w:color="auto"/>
                <w:bottom w:val="none" w:sz="0" w:space="0" w:color="auto"/>
                <w:right w:val="none" w:sz="0" w:space="0" w:color="auto"/>
              </w:divBdr>
            </w:div>
            <w:div w:id="20740285">
              <w:marLeft w:val="0"/>
              <w:marRight w:val="0"/>
              <w:marTop w:val="0"/>
              <w:marBottom w:val="0"/>
              <w:divBdr>
                <w:top w:val="none" w:sz="0" w:space="0" w:color="auto"/>
                <w:left w:val="none" w:sz="0" w:space="0" w:color="auto"/>
                <w:bottom w:val="none" w:sz="0" w:space="0" w:color="auto"/>
                <w:right w:val="none" w:sz="0" w:space="0" w:color="auto"/>
              </w:divBdr>
            </w:div>
            <w:div w:id="20740286">
              <w:marLeft w:val="0"/>
              <w:marRight w:val="0"/>
              <w:marTop w:val="0"/>
              <w:marBottom w:val="0"/>
              <w:divBdr>
                <w:top w:val="none" w:sz="0" w:space="0" w:color="auto"/>
                <w:left w:val="none" w:sz="0" w:space="0" w:color="auto"/>
                <w:bottom w:val="none" w:sz="0" w:space="0" w:color="auto"/>
                <w:right w:val="none" w:sz="0" w:space="0" w:color="auto"/>
              </w:divBdr>
            </w:div>
            <w:div w:id="20740289">
              <w:marLeft w:val="0"/>
              <w:marRight w:val="0"/>
              <w:marTop w:val="0"/>
              <w:marBottom w:val="0"/>
              <w:divBdr>
                <w:top w:val="none" w:sz="0" w:space="0" w:color="auto"/>
                <w:left w:val="none" w:sz="0" w:space="0" w:color="auto"/>
                <w:bottom w:val="none" w:sz="0" w:space="0" w:color="auto"/>
                <w:right w:val="none" w:sz="0" w:space="0" w:color="auto"/>
              </w:divBdr>
            </w:div>
            <w:div w:id="20740295">
              <w:marLeft w:val="0"/>
              <w:marRight w:val="0"/>
              <w:marTop w:val="0"/>
              <w:marBottom w:val="0"/>
              <w:divBdr>
                <w:top w:val="none" w:sz="0" w:space="0" w:color="auto"/>
                <w:left w:val="none" w:sz="0" w:space="0" w:color="auto"/>
                <w:bottom w:val="none" w:sz="0" w:space="0" w:color="auto"/>
                <w:right w:val="none" w:sz="0" w:space="0" w:color="auto"/>
              </w:divBdr>
            </w:div>
            <w:div w:id="20740296">
              <w:marLeft w:val="0"/>
              <w:marRight w:val="0"/>
              <w:marTop w:val="0"/>
              <w:marBottom w:val="0"/>
              <w:divBdr>
                <w:top w:val="none" w:sz="0" w:space="0" w:color="auto"/>
                <w:left w:val="none" w:sz="0" w:space="0" w:color="auto"/>
                <w:bottom w:val="none" w:sz="0" w:space="0" w:color="auto"/>
                <w:right w:val="none" w:sz="0" w:space="0" w:color="auto"/>
              </w:divBdr>
            </w:div>
            <w:div w:id="20740298">
              <w:marLeft w:val="0"/>
              <w:marRight w:val="0"/>
              <w:marTop w:val="0"/>
              <w:marBottom w:val="0"/>
              <w:divBdr>
                <w:top w:val="none" w:sz="0" w:space="0" w:color="auto"/>
                <w:left w:val="none" w:sz="0" w:space="0" w:color="auto"/>
                <w:bottom w:val="none" w:sz="0" w:space="0" w:color="auto"/>
                <w:right w:val="none" w:sz="0" w:space="0" w:color="auto"/>
              </w:divBdr>
            </w:div>
            <w:div w:id="20740299">
              <w:marLeft w:val="0"/>
              <w:marRight w:val="0"/>
              <w:marTop w:val="0"/>
              <w:marBottom w:val="0"/>
              <w:divBdr>
                <w:top w:val="none" w:sz="0" w:space="0" w:color="auto"/>
                <w:left w:val="none" w:sz="0" w:space="0" w:color="auto"/>
                <w:bottom w:val="none" w:sz="0" w:space="0" w:color="auto"/>
                <w:right w:val="none" w:sz="0" w:space="0" w:color="auto"/>
              </w:divBdr>
              <w:divsChild>
                <w:div w:id="20740257">
                  <w:marLeft w:val="0"/>
                  <w:marRight w:val="0"/>
                  <w:marTop w:val="0"/>
                  <w:marBottom w:val="0"/>
                  <w:divBdr>
                    <w:top w:val="none" w:sz="0" w:space="0" w:color="auto"/>
                    <w:left w:val="none" w:sz="0" w:space="0" w:color="auto"/>
                    <w:bottom w:val="none" w:sz="0" w:space="0" w:color="auto"/>
                    <w:right w:val="none" w:sz="0" w:space="0" w:color="auto"/>
                  </w:divBdr>
                </w:div>
              </w:divsChild>
            </w:div>
            <w:div w:id="20740301">
              <w:marLeft w:val="0"/>
              <w:marRight w:val="0"/>
              <w:marTop w:val="0"/>
              <w:marBottom w:val="0"/>
              <w:divBdr>
                <w:top w:val="none" w:sz="0" w:space="0" w:color="auto"/>
                <w:left w:val="none" w:sz="0" w:space="0" w:color="auto"/>
                <w:bottom w:val="none" w:sz="0" w:space="0" w:color="auto"/>
                <w:right w:val="none" w:sz="0" w:space="0" w:color="auto"/>
              </w:divBdr>
            </w:div>
          </w:divsChild>
        </w:div>
        <w:div w:id="20740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6337</Words>
  <Characters>36761</Characters>
  <Application>Microsoft Office Word</Application>
  <DocSecurity>0</DocSecurity>
  <Lines>306</Lines>
  <Paragraphs>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TABELDE LUCRU                 Anexa 1 la raportul nr</vt:lpstr>
      <vt:lpstr>TABELDE LUCRU                 Anexa 1 la raportul nr</vt:lpstr>
    </vt:vector>
  </TitlesOfParts>
  <Company>SENAT</Company>
  <LinksUpToDate>false</LinksUpToDate>
  <CharactersWithSpaces>43012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TABELDE LUCRU                 Anexa 1 la raportul nr</dc:title>
  <dc:subject/>
  <dc:creator>Roxana David</dc:creator>
  <cp:keywords/>
  <cp:lastModifiedBy>Utilizator invitat</cp:lastModifiedBy>
  <cp:revision>2</cp:revision>
  <cp:lastPrinted>2020-07-11T05:55:00Z</cp:lastPrinted>
  <dcterms:created xsi:type="dcterms:W3CDTF">2020-07-14T10:47:00Z</dcterms:created>
  <dcterms:modified xsi:type="dcterms:W3CDTF">2020-07-14T10:47:00Z</dcterms:modified>
</cp:coreProperties>
</file>